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4D2" w:rsidRDefault="00A444D2" w:rsidP="00031941">
      <w:pPr>
        <w:jc w:val="both"/>
        <w:rPr>
          <w:rFonts w:ascii="Arial" w:hAnsi="Arial" w:cs="Arial"/>
          <w:b/>
          <w:sz w:val="28"/>
          <w:szCs w:val="28"/>
          <w:u w:val="single"/>
        </w:rPr>
      </w:pPr>
      <w:r w:rsidRPr="00084BB6">
        <w:rPr>
          <w:rFonts w:ascii="Arial" w:hAnsi="Arial" w:cs="Arial"/>
          <w:b/>
          <w:sz w:val="28"/>
          <w:szCs w:val="28"/>
          <w:u w:val="single"/>
        </w:rPr>
        <w:t xml:space="preserve">Check-list for Initial / </w:t>
      </w:r>
      <w:r w:rsidR="00F92C22">
        <w:rPr>
          <w:rFonts w:ascii="Arial" w:hAnsi="Arial" w:cs="Arial"/>
          <w:b/>
          <w:sz w:val="28"/>
          <w:szCs w:val="28"/>
          <w:u w:val="single"/>
        </w:rPr>
        <w:t xml:space="preserve">Intermediate / </w:t>
      </w:r>
      <w:r w:rsidRPr="00084BB6">
        <w:rPr>
          <w:rFonts w:ascii="Arial" w:hAnsi="Arial" w:cs="Arial"/>
          <w:b/>
          <w:sz w:val="28"/>
          <w:szCs w:val="28"/>
          <w:u w:val="single"/>
        </w:rPr>
        <w:t>Renewal of Servic</w:t>
      </w:r>
      <w:r w:rsidR="00762E87">
        <w:rPr>
          <w:rFonts w:ascii="Arial" w:hAnsi="Arial" w:cs="Arial"/>
          <w:b/>
          <w:sz w:val="28"/>
          <w:szCs w:val="28"/>
          <w:u w:val="single"/>
        </w:rPr>
        <w:t xml:space="preserve">e Station for </w:t>
      </w:r>
      <w:r w:rsidR="00631D7D">
        <w:rPr>
          <w:rFonts w:ascii="Arial" w:hAnsi="Arial" w:cs="Arial"/>
          <w:b/>
          <w:sz w:val="28"/>
          <w:szCs w:val="28"/>
          <w:u w:val="single"/>
        </w:rPr>
        <w:t xml:space="preserve">Testing &amp; </w:t>
      </w:r>
      <w:bookmarkStart w:id="0" w:name="_GoBack"/>
      <w:bookmarkEnd w:id="0"/>
      <w:r w:rsidR="00762E87">
        <w:rPr>
          <w:rFonts w:ascii="Arial" w:hAnsi="Arial" w:cs="Arial"/>
          <w:b/>
          <w:sz w:val="28"/>
          <w:szCs w:val="28"/>
          <w:u w:val="single"/>
        </w:rPr>
        <w:t xml:space="preserve">Servicing EPIRB, </w:t>
      </w:r>
      <w:r w:rsidRPr="00084BB6">
        <w:rPr>
          <w:rFonts w:ascii="Arial" w:hAnsi="Arial" w:cs="Arial"/>
          <w:b/>
          <w:sz w:val="28"/>
          <w:szCs w:val="28"/>
          <w:u w:val="single"/>
        </w:rPr>
        <w:t>SART</w:t>
      </w:r>
      <w:r w:rsidR="0088538B">
        <w:rPr>
          <w:rFonts w:ascii="Arial" w:hAnsi="Arial" w:cs="Arial"/>
          <w:b/>
          <w:sz w:val="28"/>
          <w:szCs w:val="28"/>
          <w:u w:val="single"/>
        </w:rPr>
        <w:t xml:space="preserve">, AIS </w:t>
      </w:r>
      <w:r w:rsidR="00762E87">
        <w:rPr>
          <w:rFonts w:ascii="Arial" w:hAnsi="Arial" w:cs="Arial"/>
          <w:b/>
          <w:sz w:val="28"/>
          <w:szCs w:val="28"/>
          <w:u w:val="single"/>
        </w:rPr>
        <w:t>and other GMDSS Radio communication equipment.</w:t>
      </w:r>
    </w:p>
    <w:p w:rsidR="00A444D2" w:rsidRDefault="00A444D2"/>
    <w:tbl>
      <w:tblPr>
        <w:tblStyle w:val="TableGrid"/>
        <w:tblW w:w="0" w:type="auto"/>
        <w:tblInd w:w="-289" w:type="dxa"/>
        <w:tblLook w:val="04A0" w:firstRow="1" w:lastRow="0" w:firstColumn="1" w:lastColumn="0" w:noHBand="0" w:noVBand="1"/>
      </w:tblPr>
      <w:tblGrid>
        <w:gridCol w:w="780"/>
        <w:gridCol w:w="5741"/>
        <w:gridCol w:w="1276"/>
        <w:gridCol w:w="1842"/>
      </w:tblGrid>
      <w:tr w:rsidR="00EB1BFE" w:rsidTr="00A444D2">
        <w:tc>
          <w:tcPr>
            <w:tcW w:w="780" w:type="dxa"/>
          </w:tcPr>
          <w:p w:rsidR="00A444D2" w:rsidRDefault="00EB1BFE" w:rsidP="00EF50EB">
            <w:r>
              <w:t>Sr. No.</w:t>
            </w:r>
          </w:p>
        </w:tc>
        <w:tc>
          <w:tcPr>
            <w:tcW w:w="5741" w:type="dxa"/>
          </w:tcPr>
          <w:p w:rsidR="00EB1BFE" w:rsidRDefault="00EB1BFE" w:rsidP="00EF50EB">
            <w:r>
              <w:t>Requirements</w:t>
            </w:r>
          </w:p>
        </w:tc>
        <w:tc>
          <w:tcPr>
            <w:tcW w:w="1276" w:type="dxa"/>
          </w:tcPr>
          <w:p w:rsidR="00EB1BFE" w:rsidRDefault="00EB1BFE" w:rsidP="00EF50EB">
            <w:r>
              <w:t>Extend of compliance</w:t>
            </w:r>
          </w:p>
        </w:tc>
        <w:tc>
          <w:tcPr>
            <w:tcW w:w="1842" w:type="dxa"/>
          </w:tcPr>
          <w:p w:rsidR="00EB1BFE" w:rsidRDefault="00EB1BFE">
            <w:r>
              <w:t>Remarks</w:t>
            </w:r>
          </w:p>
        </w:tc>
      </w:tr>
      <w:tr w:rsidR="00EB1BFE" w:rsidTr="00A444D2">
        <w:tc>
          <w:tcPr>
            <w:tcW w:w="780" w:type="dxa"/>
          </w:tcPr>
          <w:p w:rsidR="00EB1BFE" w:rsidRDefault="00EB1BFE">
            <w:r>
              <w:t>1</w:t>
            </w:r>
          </w:p>
        </w:tc>
        <w:tc>
          <w:tcPr>
            <w:tcW w:w="5741" w:type="dxa"/>
          </w:tcPr>
          <w:p w:rsidR="00EB1BFE" w:rsidRDefault="00B434DF" w:rsidP="009F38AA">
            <w:pPr>
              <w:jc w:val="both"/>
            </w:pPr>
            <w:r>
              <w:t>The administration should ensure,</w:t>
            </w:r>
            <w:r w:rsidR="00EB1BFE">
              <w:t xml:space="preserve"> that the periodic survey of GMDSS electronic </w:t>
            </w:r>
            <w:r w:rsidR="009F38AA">
              <w:t xml:space="preserve"> communication and </w:t>
            </w:r>
            <w:r w:rsidR="00EB1BFE">
              <w:t xml:space="preserve"> life</w:t>
            </w:r>
            <w:r w:rsidR="009F38AA">
              <w:t>-</w:t>
            </w:r>
            <w:r>
              <w:t>saving equipments are</w:t>
            </w:r>
            <w:r w:rsidR="00EB1BFE">
              <w:t xml:space="preserve"> performed at servic</w:t>
            </w:r>
            <w:r w:rsidR="009F38AA">
              <w:t>e</w:t>
            </w:r>
            <w:r w:rsidR="00EB1BFE">
              <w:t xml:space="preserve"> station</w:t>
            </w:r>
            <w:r w:rsidR="009F38AA">
              <w:t>,</w:t>
            </w:r>
            <w:r w:rsidR="00EB1BFE">
              <w:t xml:space="preserve"> that have demonstrated </w:t>
            </w:r>
            <w:r w:rsidR="009F38AA">
              <w:t xml:space="preserve">competence </w:t>
            </w:r>
            <w:r w:rsidR="00EB1BFE">
              <w:t xml:space="preserve">to service </w:t>
            </w:r>
            <w:r w:rsidR="009F38AA">
              <w:t>and</w:t>
            </w:r>
            <w:r w:rsidR="00EB1BFE">
              <w:t xml:space="preserve"> repair the concerned </w:t>
            </w:r>
            <w:r w:rsidR="009F38AA">
              <w:t>equipment,</w:t>
            </w:r>
            <w:r w:rsidR="00EB1BFE">
              <w:t xml:space="preserve"> maintaining an adequate facility </w:t>
            </w:r>
            <w:r w:rsidR="009F38AA">
              <w:t>and</w:t>
            </w:r>
            <w:r w:rsidR="00EB1BFE">
              <w:t xml:space="preserve"> employing only trained person</w:t>
            </w:r>
            <w:r>
              <w:t>.</w:t>
            </w:r>
          </w:p>
        </w:tc>
        <w:tc>
          <w:tcPr>
            <w:tcW w:w="1276" w:type="dxa"/>
          </w:tcPr>
          <w:p w:rsidR="00EB1BFE" w:rsidRDefault="00EB1BFE"/>
        </w:tc>
        <w:tc>
          <w:tcPr>
            <w:tcW w:w="1842" w:type="dxa"/>
          </w:tcPr>
          <w:p w:rsidR="00EB1BFE" w:rsidRDefault="00EB1BFE"/>
        </w:tc>
      </w:tr>
      <w:tr w:rsidR="00423CB2" w:rsidTr="00A444D2">
        <w:tc>
          <w:tcPr>
            <w:tcW w:w="780" w:type="dxa"/>
          </w:tcPr>
          <w:p w:rsidR="00423CB2" w:rsidRDefault="00423CB2">
            <w:r>
              <w:t>1.1</w:t>
            </w:r>
          </w:p>
        </w:tc>
        <w:tc>
          <w:tcPr>
            <w:tcW w:w="5741" w:type="dxa"/>
          </w:tcPr>
          <w:p w:rsidR="00423CB2" w:rsidRDefault="00423CB2" w:rsidP="009F38AA">
            <w:pPr>
              <w:jc w:val="both"/>
            </w:pPr>
            <w:r>
              <w:t>Servicing of all GMDSS electronics communication</w:t>
            </w:r>
            <w:r w:rsidR="009F38AA">
              <w:t>/</w:t>
            </w:r>
            <w:r>
              <w:t xml:space="preserve"> life</w:t>
            </w:r>
            <w:r w:rsidR="009F38AA">
              <w:t>-</w:t>
            </w:r>
            <w:r>
              <w:t>saving equipments shall be</w:t>
            </w:r>
            <w:r w:rsidR="009F38AA">
              <w:t xml:space="preserve"> carried out in fully enclosed and du</w:t>
            </w:r>
            <w:r>
              <w:t>st free space</w:t>
            </w:r>
            <w:r w:rsidR="009F38AA">
              <w:t>s</w:t>
            </w:r>
            <w:r>
              <w:t xml:space="preserve"> only. There shall be sufficient room for the members of GMDSS electronic communication/life</w:t>
            </w:r>
            <w:r w:rsidR="009F38AA">
              <w:t>-</w:t>
            </w:r>
            <w:r>
              <w:t>saving equipments expected to be serviced at any one time</w:t>
            </w:r>
          </w:p>
        </w:tc>
        <w:tc>
          <w:tcPr>
            <w:tcW w:w="1276" w:type="dxa"/>
          </w:tcPr>
          <w:p w:rsidR="00423CB2" w:rsidRDefault="00423CB2"/>
        </w:tc>
        <w:tc>
          <w:tcPr>
            <w:tcW w:w="1842" w:type="dxa"/>
          </w:tcPr>
          <w:p w:rsidR="00423CB2" w:rsidRDefault="00423CB2"/>
        </w:tc>
      </w:tr>
      <w:tr w:rsidR="00423CB2" w:rsidTr="00A444D2">
        <w:tc>
          <w:tcPr>
            <w:tcW w:w="780" w:type="dxa"/>
          </w:tcPr>
          <w:p w:rsidR="00423CB2" w:rsidRDefault="00423CB2">
            <w:r>
              <w:t>1.2</w:t>
            </w:r>
          </w:p>
        </w:tc>
        <w:tc>
          <w:tcPr>
            <w:tcW w:w="5741" w:type="dxa"/>
          </w:tcPr>
          <w:p w:rsidR="00423CB2" w:rsidRDefault="00423CB2" w:rsidP="009F38AA">
            <w:pPr>
              <w:jc w:val="both"/>
            </w:pPr>
            <w:r>
              <w:t>The floor shall be provided with clean non</w:t>
            </w:r>
            <w:r w:rsidR="009F38AA">
              <w:t>-</w:t>
            </w:r>
            <w:r>
              <w:t>conducting surface</w:t>
            </w:r>
            <w:r w:rsidR="001E03D9">
              <w:t>.</w:t>
            </w:r>
          </w:p>
        </w:tc>
        <w:tc>
          <w:tcPr>
            <w:tcW w:w="1276" w:type="dxa"/>
          </w:tcPr>
          <w:p w:rsidR="00423CB2" w:rsidRDefault="00423CB2"/>
        </w:tc>
        <w:tc>
          <w:tcPr>
            <w:tcW w:w="1842" w:type="dxa"/>
          </w:tcPr>
          <w:p w:rsidR="00423CB2" w:rsidRDefault="00423CB2"/>
        </w:tc>
      </w:tr>
      <w:tr w:rsidR="00423CB2" w:rsidTr="00A444D2">
        <w:tc>
          <w:tcPr>
            <w:tcW w:w="780" w:type="dxa"/>
          </w:tcPr>
          <w:p w:rsidR="00423CB2" w:rsidRDefault="00423CB2">
            <w:r>
              <w:t>1.3</w:t>
            </w:r>
          </w:p>
        </w:tc>
        <w:tc>
          <w:tcPr>
            <w:tcW w:w="5741" w:type="dxa"/>
          </w:tcPr>
          <w:p w:rsidR="00423CB2" w:rsidRDefault="00423CB2" w:rsidP="009F38AA">
            <w:pPr>
              <w:jc w:val="both"/>
            </w:pPr>
            <w:r>
              <w:t>The entire servicing space shall be well lit</w:t>
            </w:r>
            <w:r w:rsidR="009F38AA">
              <w:t>,</w:t>
            </w:r>
            <w:r>
              <w:t xml:space="preserve"> avoiding as far as possible</w:t>
            </w:r>
            <w:r w:rsidR="009F38AA">
              <w:t>,</w:t>
            </w:r>
            <w:r>
              <w:t xml:space="preserve"> the direct ray</w:t>
            </w:r>
            <w:r w:rsidR="009F38AA">
              <w:t>s</w:t>
            </w:r>
            <w:r>
              <w:t xml:space="preserve"> of sun</w:t>
            </w:r>
            <w:r w:rsidR="009F38AA">
              <w:t>-</w:t>
            </w:r>
            <w:r>
              <w:t>light</w:t>
            </w:r>
            <w:r w:rsidR="009F38AA">
              <w:t>,</w:t>
            </w:r>
            <w:r>
              <w:t xml:space="preserve"> thereby ensuring ultra</w:t>
            </w:r>
            <w:r w:rsidR="009F38AA">
              <w:t>-</w:t>
            </w:r>
            <w:r>
              <w:t>violet protection is provided for sensitive components such as EPROMS</w:t>
            </w:r>
          </w:p>
        </w:tc>
        <w:tc>
          <w:tcPr>
            <w:tcW w:w="1276" w:type="dxa"/>
          </w:tcPr>
          <w:p w:rsidR="00423CB2" w:rsidRDefault="00423CB2"/>
        </w:tc>
        <w:tc>
          <w:tcPr>
            <w:tcW w:w="1842" w:type="dxa"/>
          </w:tcPr>
          <w:p w:rsidR="00423CB2" w:rsidRDefault="00423CB2"/>
        </w:tc>
      </w:tr>
      <w:tr w:rsidR="00423CB2" w:rsidTr="00A444D2">
        <w:tc>
          <w:tcPr>
            <w:tcW w:w="780" w:type="dxa"/>
          </w:tcPr>
          <w:p w:rsidR="00423CB2" w:rsidRDefault="00423CB2">
            <w:r>
              <w:t>1.4</w:t>
            </w:r>
          </w:p>
        </w:tc>
        <w:tc>
          <w:tcPr>
            <w:tcW w:w="5741" w:type="dxa"/>
          </w:tcPr>
          <w:p w:rsidR="00423CB2" w:rsidRDefault="001E03D9" w:rsidP="009F38AA">
            <w:pPr>
              <w:jc w:val="both"/>
            </w:pPr>
            <w:r>
              <w:t>The ambient t</w:t>
            </w:r>
            <w:r w:rsidR="00423CB2">
              <w:t xml:space="preserve">emperature </w:t>
            </w:r>
            <w:r w:rsidR="009F38AA">
              <w:t xml:space="preserve">and </w:t>
            </w:r>
            <w:r w:rsidR="00423CB2">
              <w:t>relative humidity in</w:t>
            </w:r>
            <w:r w:rsidR="009F38AA">
              <w:t xml:space="preserve"> the</w:t>
            </w:r>
            <w:r w:rsidR="00423CB2">
              <w:t xml:space="preserve"> servicing space shall be sufficiently controlled to ensure the servicing </w:t>
            </w:r>
            <w:r w:rsidR="009F38AA">
              <w:t>and</w:t>
            </w:r>
            <w:r w:rsidR="00423CB2">
              <w:t xml:space="preserve"> repairs can be effectively carried out. The </w:t>
            </w:r>
            <w:r w:rsidR="009F38AA">
              <w:t>optimum ambient t</w:t>
            </w:r>
            <w:r w:rsidR="00423CB2">
              <w:t>emperature shall be 27</w:t>
            </w:r>
            <w:r w:rsidR="00607452">
              <w:t xml:space="preserve"> D</w:t>
            </w:r>
            <w:r w:rsidR="009F38AA">
              <w:t>eg</w:t>
            </w:r>
            <w:r w:rsidR="00607452">
              <w:t>.</w:t>
            </w:r>
            <w:r w:rsidR="009F38AA">
              <w:t xml:space="preserve"> centigrade (</w:t>
            </w:r>
            <w:r w:rsidR="00607452">
              <w:t xml:space="preserve">80 </w:t>
            </w:r>
            <w:proofErr w:type="spellStart"/>
            <w:r w:rsidR="00607452">
              <w:t>deg</w:t>
            </w:r>
            <w:proofErr w:type="spellEnd"/>
            <w:r w:rsidR="00607452">
              <w:t xml:space="preserve"> F</w:t>
            </w:r>
            <w:r w:rsidR="009F38AA">
              <w:t xml:space="preserve">) </w:t>
            </w:r>
            <w:r w:rsidR="00607452">
              <w:t xml:space="preserve"> plus minus 2 Deg. C (5 </w:t>
            </w:r>
            <w:proofErr w:type="spellStart"/>
            <w:r w:rsidR="00607452">
              <w:t>deg</w:t>
            </w:r>
            <w:proofErr w:type="spellEnd"/>
            <w:r w:rsidR="00607452">
              <w:t xml:space="preserve"> F) </w:t>
            </w:r>
            <w:r w:rsidR="009F38AA">
              <w:rPr>
                <w:rFonts w:cstheme="minorHAnsi"/>
              </w:rPr>
              <w:t>and</w:t>
            </w:r>
            <w:r w:rsidR="00423CB2">
              <w:rPr>
                <w:rFonts w:cstheme="minorHAnsi"/>
              </w:rPr>
              <w:t xml:space="preserve"> Relative humidity (RH) does not exceeds 50%</w:t>
            </w:r>
            <w:r w:rsidR="00607452">
              <w:rPr>
                <w:rFonts w:cstheme="minorHAnsi"/>
              </w:rPr>
              <w:t>(Fifty percent)</w:t>
            </w:r>
          </w:p>
        </w:tc>
        <w:tc>
          <w:tcPr>
            <w:tcW w:w="1276" w:type="dxa"/>
          </w:tcPr>
          <w:p w:rsidR="00423CB2" w:rsidRDefault="00423CB2"/>
        </w:tc>
        <w:tc>
          <w:tcPr>
            <w:tcW w:w="1842" w:type="dxa"/>
          </w:tcPr>
          <w:p w:rsidR="00423CB2" w:rsidRDefault="00423CB2"/>
        </w:tc>
      </w:tr>
      <w:tr w:rsidR="00423CB2" w:rsidTr="00A444D2">
        <w:tc>
          <w:tcPr>
            <w:tcW w:w="780" w:type="dxa"/>
          </w:tcPr>
          <w:p w:rsidR="00423CB2" w:rsidRDefault="00423CB2">
            <w:r>
              <w:t>1.5</w:t>
            </w:r>
          </w:p>
        </w:tc>
        <w:tc>
          <w:tcPr>
            <w:tcW w:w="5741" w:type="dxa"/>
          </w:tcPr>
          <w:p w:rsidR="00423CB2" w:rsidRDefault="001E03D9" w:rsidP="001E03D9">
            <w:pPr>
              <w:jc w:val="both"/>
            </w:pPr>
            <w:r>
              <w:t>Work bench shall be</w:t>
            </w:r>
            <w:r w:rsidR="00423CB2">
              <w:t xml:space="preserve"> </w:t>
            </w:r>
            <w:r>
              <w:t>suitably</w:t>
            </w:r>
            <w:r w:rsidR="00607452">
              <w:t xml:space="preserve"> designed and adequat</w:t>
            </w:r>
            <w:r>
              <w:t xml:space="preserve">ely spaced for </w:t>
            </w:r>
            <w:r w:rsidR="00607452">
              <w:t xml:space="preserve">efficiently carry out servicing and repair of equipments </w:t>
            </w:r>
          </w:p>
        </w:tc>
        <w:tc>
          <w:tcPr>
            <w:tcW w:w="1276" w:type="dxa"/>
          </w:tcPr>
          <w:p w:rsidR="00423CB2" w:rsidRDefault="00423CB2"/>
        </w:tc>
        <w:tc>
          <w:tcPr>
            <w:tcW w:w="1842" w:type="dxa"/>
          </w:tcPr>
          <w:p w:rsidR="00423CB2" w:rsidRDefault="00423CB2"/>
        </w:tc>
      </w:tr>
      <w:tr w:rsidR="0097049F" w:rsidTr="00A444D2">
        <w:tc>
          <w:tcPr>
            <w:tcW w:w="780" w:type="dxa"/>
          </w:tcPr>
          <w:p w:rsidR="0097049F" w:rsidRDefault="0097049F">
            <w:r>
              <w:t>1.6</w:t>
            </w:r>
          </w:p>
        </w:tc>
        <w:tc>
          <w:tcPr>
            <w:tcW w:w="5741" w:type="dxa"/>
          </w:tcPr>
          <w:p w:rsidR="0097049F" w:rsidRDefault="0097049F" w:rsidP="00607452">
            <w:r>
              <w:t>Separate &amp; suitable areas/space or rooms shall be provided for:</w:t>
            </w:r>
          </w:p>
        </w:tc>
        <w:tc>
          <w:tcPr>
            <w:tcW w:w="1276" w:type="dxa"/>
          </w:tcPr>
          <w:p w:rsidR="0097049F" w:rsidRPr="000B4D0D" w:rsidRDefault="0097049F"/>
        </w:tc>
        <w:tc>
          <w:tcPr>
            <w:tcW w:w="1842" w:type="dxa"/>
          </w:tcPr>
          <w:p w:rsidR="0097049F" w:rsidRDefault="0097049F"/>
        </w:tc>
      </w:tr>
      <w:tr w:rsidR="00423CB2" w:rsidTr="00A444D2">
        <w:tc>
          <w:tcPr>
            <w:tcW w:w="780" w:type="dxa"/>
          </w:tcPr>
          <w:p w:rsidR="00423CB2" w:rsidRDefault="00423CB2">
            <w:r>
              <w:t>1.6.1</w:t>
            </w:r>
          </w:p>
        </w:tc>
        <w:tc>
          <w:tcPr>
            <w:tcW w:w="5741" w:type="dxa"/>
          </w:tcPr>
          <w:p w:rsidR="00423CB2" w:rsidRDefault="00423CB2" w:rsidP="001E03D9">
            <w:pPr>
              <w:jc w:val="both"/>
            </w:pPr>
            <w:r>
              <w:t>GMDSS electronic communication/life</w:t>
            </w:r>
            <w:r w:rsidR="0097049F">
              <w:t>-</w:t>
            </w:r>
            <w:r>
              <w:t xml:space="preserve">saving equipments awaiting </w:t>
            </w:r>
            <w:r w:rsidR="001E03D9">
              <w:t xml:space="preserve">for </w:t>
            </w:r>
            <w:r w:rsidR="0097049F">
              <w:t>servicing,</w:t>
            </w:r>
            <w:r>
              <w:t xml:space="preserve"> repair </w:t>
            </w:r>
            <w:r w:rsidR="001E03D9">
              <w:t xml:space="preserve">and </w:t>
            </w:r>
            <w:r>
              <w:t>delivery.</w:t>
            </w:r>
          </w:p>
        </w:tc>
        <w:tc>
          <w:tcPr>
            <w:tcW w:w="1276" w:type="dxa"/>
          </w:tcPr>
          <w:p w:rsidR="00423CB2" w:rsidRDefault="00423CB2"/>
        </w:tc>
        <w:tc>
          <w:tcPr>
            <w:tcW w:w="1842" w:type="dxa"/>
          </w:tcPr>
          <w:p w:rsidR="00423CB2" w:rsidRDefault="00423CB2"/>
        </w:tc>
      </w:tr>
      <w:tr w:rsidR="00423CB2" w:rsidTr="00A444D2">
        <w:tc>
          <w:tcPr>
            <w:tcW w:w="780" w:type="dxa"/>
          </w:tcPr>
          <w:p w:rsidR="00423CB2" w:rsidRDefault="00423CB2">
            <w:r>
              <w:t>1.6.2</w:t>
            </w:r>
          </w:p>
        </w:tc>
        <w:tc>
          <w:tcPr>
            <w:tcW w:w="5741" w:type="dxa"/>
          </w:tcPr>
          <w:p w:rsidR="00423CB2" w:rsidRDefault="00423CB2" w:rsidP="0097049F">
            <w:pPr>
              <w:jc w:val="both"/>
            </w:pPr>
            <w:r>
              <w:t>Materials or components/space parts</w:t>
            </w:r>
          </w:p>
        </w:tc>
        <w:tc>
          <w:tcPr>
            <w:tcW w:w="1276" w:type="dxa"/>
          </w:tcPr>
          <w:p w:rsidR="00423CB2" w:rsidRDefault="00423CB2"/>
        </w:tc>
        <w:tc>
          <w:tcPr>
            <w:tcW w:w="1842" w:type="dxa"/>
          </w:tcPr>
          <w:p w:rsidR="00423CB2" w:rsidRDefault="00423CB2"/>
        </w:tc>
      </w:tr>
      <w:tr w:rsidR="00423CB2" w:rsidTr="00A444D2">
        <w:tc>
          <w:tcPr>
            <w:tcW w:w="780" w:type="dxa"/>
          </w:tcPr>
          <w:p w:rsidR="00423CB2" w:rsidRDefault="00423CB2">
            <w:r>
              <w:t>1.6.3</w:t>
            </w:r>
          </w:p>
        </w:tc>
        <w:tc>
          <w:tcPr>
            <w:tcW w:w="5741" w:type="dxa"/>
          </w:tcPr>
          <w:p w:rsidR="00423CB2" w:rsidRDefault="00423CB2" w:rsidP="00C10D77">
            <w:pPr>
              <w:jc w:val="both"/>
            </w:pPr>
            <w:r>
              <w:t>Storage</w:t>
            </w:r>
            <w:r w:rsidR="002414B9">
              <w:t xml:space="preserve"> of</w:t>
            </w:r>
            <w:r>
              <w:t xml:space="preserve"> Primary Lithium Batteries </w:t>
            </w:r>
          </w:p>
        </w:tc>
        <w:tc>
          <w:tcPr>
            <w:tcW w:w="1276" w:type="dxa"/>
          </w:tcPr>
          <w:p w:rsidR="00423CB2" w:rsidRDefault="00423CB2"/>
        </w:tc>
        <w:tc>
          <w:tcPr>
            <w:tcW w:w="1842" w:type="dxa"/>
          </w:tcPr>
          <w:p w:rsidR="00423CB2" w:rsidRDefault="00423CB2"/>
        </w:tc>
      </w:tr>
      <w:tr w:rsidR="00187172" w:rsidTr="00A444D2">
        <w:tc>
          <w:tcPr>
            <w:tcW w:w="780" w:type="dxa"/>
          </w:tcPr>
          <w:p w:rsidR="00187172" w:rsidRDefault="00187172">
            <w:r>
              <w:t>1.6.4</w:t>
            </w:r>
          </w:p>
        </w:tc>
        <w:tc>
          <w:tcPr>
            <w:tcW w:w="5741" w:type="dxa"/>
          </w:tcPr>
          <w:p w:rsidR="00187172" w:rsidRDefault="00187172" w:rsidP="00187172">
            <w:pPr>
              <w:jc w:val="both"/>
            </w:pPr>
            <w:r>
              <w:t xml:space="preserve">Quality policy </w:t>
            </w:r>
            <w:r>
              <w:t xml:space="preserve">and process flow </w:t>
            </w:r>
            <w:r>
              <w:t xml:space="preserve">should be adopted for </w:t>
            </w:r>
            <w:r>
              <w:t>stock management of spares parts</w:t>
            </w:r>
          </w:p>
        </w:tc>
        <w:tc>
          <w:tcPr>
            <w:tcW w:w="1276" w:type="dxa"/>
          </w:tcPr>
          <w:p w:rsidR="00187172" w:rsidRDefault="00187172"/>
        </w:tc>
        <w:tc>
          <w:tcPr>
            <w:tcW w:w="1842" w:type="dxa"/>
          </w:tcPr>
          <w:p w:rsidR="00187172" w:rsidRDefault="00187172"/>
        </w:tc>
      </w:tr>
      <w:tr w:rsidR="00C10D77" w:rsidTr="00A444D2">
        <w:tc>
          <w:tcPr>
            <w:tcW w:w="780" w:type="dxa"/>
          </w:tcPr>
          <w:p w:rsidR="00C10D77" w:rsidRDefault="00187172">
            <w:r>
              <w:t>1.6.5</w:t>
            </w:r>
          </w:p>
        </w:tc>
        <w:tc>
          <w:tcPr>
            <w:tcW w:w="5741" w:type="dxa"/>
          </w:tcPr>
          <w:p w:rsidR="00C10D77" w:rsidRDefault="001B592E" w:rsidP="00C10D77">
            <w:pPr>
              <w:jc w:val="both"/>
            </w:pPr>
            <w:r>
              <w:t xml:space="preserve">General administration &amp; facilities  </w:t>
            </w:r>
          </w:p>
        </w:tc>
        <w:tc>
          <w:tcPr>
            <w:tcW w:w="1276" w:type="dxa"/>
          </w:tcPr>
          <w:p w:rsidR="00C10D77" w:rsidRDefault="00C10D77"/>
        </w:tc>
        <w:tc>
          <w:tcPr>
            <w:tcW w:w="1842" w:type="dxa"/>
          </w:tcPr>
          <w:p w:rsidR="00C10D77" w:rsidRDefault="00C10D77"/>
        </w:tc>
      </w:tr>
      <w:tr w:rsidR="00C10D77" w:rsidTr="00A444D2">
        <w:tc>
          <w:tcPr>
            <w:tcW w:w="780" w:type="dxa"/>
          </w:tcPr>
          <w:p w:rsidR="00C10D77" w:rsidRDefault="001B592E">
            <w:r>
              <w:t>1.7</w:t>
            </w:r>
          </w:p>
        </w:tc>
        <w:tc>
          <w:tcPr>
            <w:tcW w:w="5741" w:type="dxa"/>
          </w:tcPr>
          <w:p w:rsidR="00C10D77" w:rsidRDefault="001B592E" w:rsidP="00C10D77">
            <w:pPr>
              <w:jc w:val="both"/>
            </w:pPr>
            <w:r>
              <w:t>Handling of Lithium Batteries</w:t>
            </w:r>
            <w:r w:rsidR="000D34B4">
              <w:t>;</w:t>
            </w:r>
          </w:p>
        </w:tc>
        <w:tc>
          <w:tcPr>
            <w:tcW w:w="1276" w:type="dxa"/>
          </w:tcPr>
          <w:p w:rsidR="00C10D77" w:rsidRDefault="00C10D77"/>
        </w:tc>
        <w:tc>
          <w:tcPr>
            <w:tcW w:w="1842" w:type="dxa"/>
          </w:tcPr>
          <w:p w:rsidR="00C10D77" w:rsidRDefault="00C10D77"/>
        </w:tc>
      </w:tr>
      <w:tr w:rsidR="00C10D77" w:rsidTr="00A444D2">
        <w:tc>
          <w:tcPr>
            <w:tcW w:w="780" w:type="dxa"/>
          </w:tcPr>
          <w:p w:rsidR="00C10D77" w:rsidRDefault="001B592E">
            <w:r>
              <w:t>1.7.1</w:t>
            </w:r>
          </w:p>
        </w:tc>
        <w:tc>
          <w:tcPr>
            <w:tcW w:w="5741" w:type="dxa"/>
          </w:tcPr>
          <w:p w:rsidR="00C10D77" w:rsidRDefault="001E03D9" w:rsidP="005C5AE7">
            <w:pPr>
              <w:jc w:val="both"/>
            </w:pPr>
            <w:r>
              <w:t xml:space="preserve">The batteries (management and handling) Rules, 2001 of Ministry of Environment and Forests shall be followed at all times. </w:t>
            </w:r>
            <w:r w:rsidR="005C5AE7">
              <w:t>Also d</w:t>
            </w:r>
            <w:r w:rsidR="001B592E">
              <w:t xml:space="preserve">ue caution shall be exercised in the handling of </w:t>
            </w:r>
            <w:r w:rsidR="001B592E">
              <w:lastRenderedPageBreak/>
              <w:t>lithium batteries</w:t>
            </w:r>
            <w:r w:rsidR="005C5AE7">
              <w:t xml:space="preserve"> and </w:t>
            </w:r>
            <w:r w:rsidR="001B592E">
              <w:t xml:space="preserve">meticulously </w:t>
            </w:r>
            <w:r w:rsidR="005C5AE7">
              <w:t xml:space="preserve">follow </w:t>
            </w:r>
            <w:r w:rsidR="001B592E">
              <w:t>the instruction</w:t>
            </w:r>
            <w:r w:rsidR="005C5AE7">
              <w:t>s</w:t>
            </w:r>
            <w:r w:rsidR="001B592E">
              <w:t xml:space="preserve"> laid down</w:t>
            </w:r>
            <w:r w:rsidR="005C5AE7">
              <w:t xml:space="preserve"> by the manufacturers.</w:t>
            </w:r>
          </w:p>
        </w:tc>
        <w:tc>
          <w:tcPr>
            <w:tcW w:w="1276" w:type="dxa"/>
          </w:tcPr>
          <w:p w:rsidR="00C10D77" w:rsidRDefault="00C10D77"/>
        </w:tc>
        <w:tc>
          <w:tcPr>
            <w:tcW w:w="1842" w:type="dxa"/>
          </w:tcPr>
          <w:p w:rsidR="00322BC9" w:rsidRDefault="00322BC9"/>
          <w:p w:rsidR="00322BC9" w:rsidRPr="00322BC9" w:rsidRDefault="00322BC9" w:rsidP="00322BC9"/>
          <w:p w:rsidR="00322BC9" w:rsidRPr="00322BC9" w:rsidRDefault="00322BC9" w:rsidP="00322BC9"/>
          <w:p w:rsidR="00322BC9" w:rsidRDefault="00322BC9" w:rsidP="00322BC9"/>
          <w:p w:rsidR="00C10D77" w:rsidRPr="00322BC9" w:rsidRDefault="00C10D77" w:rsidP="00322BC9"/>
        </w:tc>
      </w:tr>
      <w:tr w:rsidR="001B592E" w:rsidTr="00A444D2">
        <w:tc>
          <w:tcPr>
            <w:tcW w:w="780" w:type="dxa"/>
          </w:tcPr>
          <w:p w:rsidR="001B592E" w:rsidRDefault="001B592E">
            <w:r>
              <w:lastRenderedPageBreak/>
              <w:t>1.7.2</w:t>
            </w:r>
          </w:p>
        </w:tc>
        <w:tc>
          <w:tcPr>
            <w:tcW w:w="5741" w:type="dxa"/>
          </w:tcPr>
          <w:p w:rsidR="001B592E" w:rsidRDefault="001B592E" w:rsidP="00C10D77">
            <w:pPr>
              <w:jc w:val="both"/>
            </w:pPr>
            <w:r>
              <w:t>Spare primary lithium batteries shall</w:t>
            </w:r>
            <w:r w:rsidR="001A1AB9">
              <w:t xml:space="preserve"> be stored in a separate, safe and</w:t>
            </w:r>
            <w:r>
              <w:t xml:space="preserve"> dry </w:t>
            </w:r>
            <w:r w:rsidR="00001FB1">
              <w:t>place</w:t>
            </w:r>
            <w:r w:rsidR="001A1AB9">
              <w:t xml:space="preserve">, well away from the servicing and / or repair </w:t>
            </w:r>
            <w:r w:rsidR="00001FB1">
              <w:t>space</w:t>
            </w:r>
            <w:r w:rsidR="001A1AB9">
              <w:t>/</w:t>
            </w:r>
            <w:r w:rsidR="00001FB1">
              <w:t>s</w:t>
            </w:r>
            <w:r w:rsidR="001A1AB9">
              <w:t>:</w:t>
            </w:r>
          </w:p>
        </w:tc>
        <w:tc>
          <w:tcPr>
            <w:tcW w:w="1276" w:type="dxa"/>
          </w:tcPr>
          <w:p w:rsidR="001B592E" w:rsidRDefault="001B592E"/>
        </w:tc>
        <w:tc>
          <w:tcPr>
            <w:tcW w:w="1842" w:type="dxa"/>
          </w:tcPr>
          <w:p w:rsidR="001B592E" w:rsidRDefault="001B592E"/>
        </w:tc>
      </w:tr>
      <w:tr w:rsidR="00001FB1" w:rsidTr="00A444D2">
        <w:tc>
          <w:tcPr>
            <w:tcW w:w="780" w:type="dxa"/>
          </w:tcPr>
          <w:p w:rsidR="00001FB1" w:rsidRDefault="00001FB1">
            <w:r>
              <w:t>1.7.3</w:t>
            </w:r>
          </w:p>
        </w:tc>
        <w:tc>
          <w:tcPr>
            <w:tcW w:w="5741" w:type="dxa"/>
          </w:tcPr>
          <w:p w:rsidR="00001FB1" w:rsidRDefault="00001FB1" w:rsidP="005C5AE7">
            <w:pPr>
              <w:jc w:val="both"/>
            </w:pPr>
            <w:r>
              <w:t>Primary Lithium batteries may be replaced at the due service intervals, as stipulated by the manufactures of the concerned equipments</w:t>
            </w:r>
            <w:r w:rsidR="005C5AE7">
              <w:t>. After replacing the batteries, service</w:t>
            </w:r>
            <w:r>
              <w:t xml:space="preserve"> station shall mark the outside of the concerned </w:t>
            </w:r>
            <w:r w:rsidR="001A1AB9">
              <w:t xml:space="preserve">equipments date and </w:t>
            </w:r>
            <w:r>
              <w:t xml:space="preserve">new </w:t>
            </w:r>
            <w:r w:rsidR="00D8518C">
              <w:t>expiration date.</w:t>
            </w:r>
            <w:r>
              <w:t xml:space="preserve"> </w:t>
            </w:r>
            <w:r w:rsidR="00D8518C">
              <w:t>E</w:t>
            </w:r>
            <w:r>
              <w:t>quipments</w:t>
            </w:r>
            <w:r w:rsidR="005C5AE7">
              <w:t xml:space="preserve"> that awaits </w:t>
            </w:r>
            <w:r>
              <w:t xml:space="preserve">for servicing </w:t>
            </w:r>
            <w:r w:rsidR="005C5AE7">
              <w:t>and</w:t>
            </w:r>
            <w:r>
              <w:t xml:space="preserve"> do </w:t>
            </w:r>
            <w:r w:rsidR="005C5AE7">
              <w:t xml:space="preserve">not require battery replacement, </w:t>
            </w:r>
            <w:r>
              <w:t xml:space="preserve">should still be subjected to a thorough evaluation </w:t>
            </w:r>
            <w:r w:rsidR="005C5AE7">
              <w:t xml:space="preserve">in order </w:t>
            </w:r>
            <w:r>
              <w:t>to establish the residual battery life, where such residual</w:t>
            </w:r>
            <w:r w:rsidR="003742AB">
              <w:t xml:space="preserve"> battery</w:t>
            </w:r>
            <w:r>
              <w:t xml:space="preserve"> life</w:t>
            </w:r>
            <w:r w:rsidR="005C5AE7">
              <w:t xml:space="preserve"> is</w:t>
            </w:r>
            <w:r w:rsidR="003742AB">
              <w:t xml:space="preserve"> less than t</w:t>
            </w:r>
            <w:r>
              <w:t>hree month</w:t>
            </w:r>
            <w:r w:rsidR="003742AB">
              <w:t>s</w:t>
            </w:r>
            <w:r>
              <w:t>, the</w:t>
            </w:r>
            <w:r w:rsidR="005C5AE7">
              <w:t>n the</w:t>
            </w:r>
            <w:r>
              <w:t xml:space="preserve"> concern</w:t>
            </w:r>
            <w:r w:rsidR="003742AB">
              <w:t>ed</w:t>
            </w:r>
            <w:r>
              <w:t xml:space="preserve"> battery shall be replaced.</w:t>
            </w:r>
          </w:p>
        </w:tc>
        <w:tc>
          <w:tcPr>
            <w:tcW w:w="1276" w:type="dxa"/>
          </w:tcPr>
          <w:p w:rsidR="00001FB1" w:rsidRDefault="00001FB1"/>
        </w:tc>
        <w:tc>
          <w:tcPr>
            <w:tcW w:w="1842" w:type="dxa"/>
          </w:tcPr>
          <w:p w:rsidR="00001FB1" w:rsidRDefault="00001FB1"/>
        </w:tc>
      </w:tr>
      <w:tr w:rsidR="00001FB1" w:rsidTr="00A444D2">
        <w:tc>
          <w:tcPr>
            <w:tcW w:w="780" w:type="dxa"/>
          </w:tcPr>
          <w:p w:rsidR="00001FB1" w:rsidRDefault="00001FB1">
            <w:r>
              <w:t>1.7.4</w:t>
            </w:r>
          </w:p>
        </w:tc>
        <w:tc>
          <w:tcPr>
            <w:tcW w:w="5741" w:type="dxa"/>
          </w:tcPr>
          <w:p w:rsidR="00001FB1" w:rsidRDefault="00001FB1" w:rsidP="00C10D77">
            <w:pPr>
              <w:jc w:val="both"/>
            </w:pPr>
            <w:r>
              <w:t>It is responsibility of the serv</w:t>
            </w:r>
            <w:r w:rsidR="003742AB">
              <w:t>ice station to fully discharge and</w:t>
            </w:r>
            <w:r>
              <w:t xml:space="preserve"> dispose all batteries removed from service</w:t>
            </w:r>
            <w:r w:rsidR="003742AB">
              <w:t>d unit</w:t>
            </w:r>
            <w:r>
              <w:t xml:space="preserve"> entirely in accordance with the written procedure stipulated </w:t>
            </w:r>
            <w:r w:rsidR="005C5AE7">
              <w:t>by the manufacture.</w:t>
            </w:r>
          </w:p>
        </w:tc>
        <w:tc>
          <w:tcPr>
            <w:tcW w:w="1276" w:type="dxa"/>
          </w:tcPr>
          <w:p w:rsidR="00001FB1" w:rsidRDefault="00001FB1"/>
        </w:tc>
        <w:tc>
          <w:tcPr>
            <w:tcW w:w="1842" w:type="dxa"/>
          </w:tcPr>
          <w:p w:rsidR="00001FB1" w:rsidRDefault="00001FB1"/>
        </w:tc>
      </w:tr>
      <w:tr w:rsidR="000D34B4" w:rsidTr="00A444D2">
        <w:tc>
          <w:tcPr>
            <w:tcW w:w="780" w:type="dxa"/>
          </w:tcPr>
          <w:p w:rsidR="000D34B4" w:rsidRDefault="000D34B4">
            <w:r>
              <w:t>1.7.5</w:t>
            </w:r>
          </w:p>
        </w:tc>
        <w:tc>
          <w:tcPr>
            <w:tcW w:w="5741" w:type="dxa"/>
          </w:tcPr>
          <w:p w:rsidR="000D34B4" w:rsidRDefault="000D34B4" w:rsidP="00631D7D">
            <w:pPr>
              <w:jc w:val="both"/>
            </w:pPr>
            <w:r>
              <w:t xml:space="preserve">Quality policy and flow </w:t>
            </w:r>
            <w:r w:rsidR="00631D7D">
              <w:t>process</w:t>
            </w:r>
            <w:r>
              <w:t xml:space="preserve"> </w:t>
            </w:r>
            <w:r>
              <w:t>should be adopted for handling of lithium batteries</w:t>
            </w:r>
            <w:r>
              <w:t>.</w:t>
            </w:r>
          </w:p>
        </w:tc>
        <w:tc>
          <w:tcPr>
            <w:tcW w:w="1276" w:type="dxa"/>
          </w:tcPr>
          <w:p w:rsidR="000D34B4" w:rsidRDefault="000D34B4"/>
        </w:tc>
        <w:tc>
          <w:tcPr>
            <w:tcW w:w="1842" w:type="dxa"/>
          </w:tcPr>
          <w:p w:rsidR="000D34B4" w:rsidRDefault="000D34B4"/>
        </w:tc>
      </w:tr>
      <w:tr w:rsidR="00001FB1" w:rsidTr="00A444D2">
        <w:tc>
          <w:tcPr>
            <w:tcW w:w="780" w:type="dxa"/>
          </w:tcPr>
          <w:p w:rsidR="00001FB1" w:rsidRDefault="00001FB1">
            <w:r>
              <w:t>1.8</w:t>
            </w:r>
          </w:p>
        </w:tc>
        <w:tc>
          <w:tcPr>
            <w:tcW w:w="5741" w:type="dxa"/>
          </w:tcPr>
          <w:p w:rsidR="00001FB1" w:rsidRDefault="005C5AE7" w:rsidP="005C5AE7">
            <w:pPr>
              <w:jc w:val="both"/>
            </w:pPr>
            <w:r>
              <w:t>F</w:t>
            </w:r>
            <w:r w:rsidR="003742AB">
              <w:t xml:space="preserve">ollowing minimum types </w:t>
            </w:r>
            <w:r>
              <w:t>of test/</w:t>
            </w:r>
            <w:r w:rsidR="00001FB1">
              <w:t>measuring equipments shall be available for the servicing of electronics</w:t>
            </w:r>
            <w:r w:rsidR="003742AB">
              <w:t>/</w:t>
            </w:r>
            <w:r w:rsidR="00001FB1">
              <w:t xml:space="preserve"> life</w:t>
            </w:r>
            <w:r w:rsidR="003742AB">
              <w:t>-</w:t>
            </w:r>
            <w:r w:rsidR="00001FB1">
              <w:t>saving equipments</w:t>
            </w:r>
            <w:r>
              <w:t>;</w:t>
            </w:r>
          </w:p>
        </w:tc>
        <w:tc>
          <w:tcPr>
            <w:tcW w:w="1276" w:type="dxa"/>
          </w:tcPr>
          <w:p w:rsidR="00001FB1" w:rsidRDefault="00001FB1"/>
        </w:tc>
        <w:tc>
          <w:tcPr>
            <w:tcW w:w="1842" w:type="dxa"/>
          </w:tcPr>
          <w:p w:rsidR="00001FB1" w:rsidRDefault="00001FB1"/>
        </w:tc>
      </w:tr>
      <w:tr w:rsidR="006B27E3" w:rsidTr="00A444D2">
        <w:tc>
          <w:tcPr>
            <w:tcW w:w="780" w:type="dxa"/>
          </w:tcPr>
          <w:p w:rsidR="006B27E3" w:rsidRDefault="006B27E3">
            <w:r>
              <w:t>1.8.1</w:t>
            </w:r>
          </w:p>
        </w:tc>
        <w:tc>
          <w:tcPr>
            <w:tcW w:w="5741" w:type="dxa"/>
          </w:tcPr>
          <w:p w:rsidR="006B27E3" w:rsidRDefault="003267C5" w:rsidP="00C10D77">
            <w:pPr>
              <w:jc w:val="both"/>
            </w:pPr>
            <w:r>
              <w:t xml:space="preserve">Microwave </w:t>
            </w:r>
            <w:r w:rsidR="006B27E3">
              <w:t xml:space="preserve">Oscilloscope with up to 150 MHz Capacity &amp; storage facility </w:t>
            </w:r>
          </w:p>
        </w:tc>
        <w:tc>
          <w:tcPr>
            <w:tcW w:w="1276" w:type="dxa"/>
          </w:tcPr>
          <w:p w:rsidR="006B27E3" w:rsidRDefault="006B27E3"/>
        </w:tc>
        <w:tc>
          <w:tcPr>
            <w:tcW w:w="1842" w:type="dxa"/>
          </w:tcPr>
          <w:p w:rsidR="006B27E3" w:rsidRDefault="006B27E3"/>
        </w:tc>
      </w:tr>
      <w:tr w:rsidR="006B27E3" w:rsidTr="00A444D2">
        <w:tc>
          <w:tcPr>
            <w:tcW w:w="780" w:type="dxa"/>
          </w:tcPr>
          <w:p w:rsidR="006B27E3" w:rsidRDefault="006B27E3">
            <w:r>
              <w:t>1.8.2</w:t>
            </w:r>
          </w:p>
        </w:tc>
        <w:tc>
          <w:tcPr>
            <w:tcW w:w="5741" w:type="dxa"/>
          </w:tcPr>
          <w:p w:rsidR="006B27E3" w:rsidRDefault="003267C5" w:rsidP="003267C5">
            <w:pPr>
              <w:jc w:val="both"/>
            </w:pPr>
            <w:r>
              <w:t xml:space="preserve">Radio communication test SWET for different equipments </w:t>
            </w:r>
          </w:p>
        </w:tc>
        <w:tc>
          <w:tcPr>
            <w:tcW w:w="1276" w:type="dxa"/>
          </w:tcPr>
          <w:p w:rsidR="006B27E3" w:rsidRDefault="006B27E3"/>
        </w:tc>
        <w:tc>
          <w:tcPr>
            <w:tcW w:w="1842" w:type="dxa"/>
          </w:tcPr>
          <w:p w:rsidR="006B27E3" w:rsidRDefault="006B27E3"/>
        </w:tc>
      </w:tr>
      <w:tr w:rsidR="006B27E3" w:rsidTr="00A444D2">
        <w:tc>
          <w:tcPr>
            <w:tcW w:w="780" w:type="dxa"/>
          </w:tcPr>
          <w:p w:rsidR="006B27E3" w:rsidRDefault="006B27E3">
            <w:r>
              <w:t>1.8.3</w:t>
            </w:r>
          </w:p>
        </w:tc>
        <w:tc>
          <w:tcPr>
            <w:tcW w:w="5741" w:type="dxa"/>
          </w:tcPr>
          <w:p w:rsidR="006B27E3" w:rsidRDefault="006B27E3" w:rsidP="00C10D77">
            <w:pPr>
              <w:jc w:val="both"/>
            </w:pPr>
            <w:r>
              <w:t>Frequency counter with tolerance less than 1 PPM</w:t>
            </w:r>
          </w:p>
        </w:tc>
        <w:tc>
          <w:tcPr>
            <w:tcW w:w="1276" w:type="dxa"/>
          </w:tcPr>
          <w:p w:rsidR="006B27E3" w:rsidRDefault="006B27E3"/>
        </w:tc>
        <w:tc>
          <w:tcPr>
            <w:tcW w:w="1842" w:type="dxa"/>
          </w:tcPr>
          <w:p w:rsidR="006B27E3" w:rsidRDefault="006B27E3"/>
        </w:tc>
      </w:tr>
      <w:tr w:rsidR="006B27E3" w:rsidTr="00A444D2">
        <w:tc>
          <w:tcPr>
            <w:tcW w:w="780" w:type="dxa"/>
          </w:tcPr>
          <w:p w:rsidR="006B27E3" w:rsidRDefault="006B27E3">
            <w:r>
              <w:t>1.8.4</w:t>
            </w:r>
          </w:p>
        </w:tc>
        <w:tc>
          <w:tcPr>
            <w:tcW w:w="5741" w:type="dxa"/>
          </w:tcPr>
          <w:p w:rsidR="006B27E3" w:rsidRDefault="006B27E3" w:rsidP="00C10D77">
            <w:pPr>
              <w:jc w:val="both"/>
            </w:pPr>
            <w:r>
              <w:t>RF Power meter</w:t>
            </w:r>
          </w:p>
        </w:tc>
        <w:tc>
          <w:tcPr>
            <w:tcW w:w="1276" w:type="dxa"/>
          </w:tcPr>
          <w:p w:rsidR="006B27E3" w:rsidRDefault="006B27E3"/>
        </w:tc>
        <w:tc>
          <w:tcPr>
            <w:tcW w:w="1842" w:type="dxa"/>
          </w:tcPr>
          <w:p w:rsidR="006B27E3" w:rsidRDefault="006B27E3"/>
        </w:tc>
      </w:tr>
      <w:tr w:rsidR="006B27E3" w:rsidTr="00A444D2">
        <w:tc>
          <w:tcPr>
            <w:tcW w:w="780" w:type="dxa"/>
          </w:tcPr>
          <w:p w:rsidR="006B27E3" w:rsidRDefault="006B27E3">
            <w:r>
              <w:t>1.8.5</w:t>
            </w:r>
          </w:p>
        </w:tc>
        <w:tc>
          <w:tcPr>
            <w:tcW w:w="5741" w:type="dxa"/>
          </w:tcPr>
          <w:p w:rsidR="006B27E3" w:rsidRDefault="006B27E3" w:rsidP="00C10D77">
            <w:pPr>
              <w:jc w:val="both"/>
            </w:pPr>
            <w:r>
              <w:t>Powers supply unit of regulated variable type</w:t>
            </w:r>
          </w:p>
        </w:tc>
        <w:tc>
          <w:tcPr>
            <w:tcW w:w="1276" w:type="dxa"/>
          </w:tcPr>
          <w:p w:rsidR="006B27E3" w:rsidRDefault="006B27E3"/>
        </w:tc>
        <w:tc>
          <w:tcPr>
            <w:tcW w:w="1842" w:type="dxa"/>
          </w:tcPr>
          <w:p w:rsidR="006B27E3" w:rsidRDefault="006B27E3"/>
        </w:tc>
      </w:tr>
      <w:tr w:rsidR="006B27E3" w:rsidTr="00A444D2">
        <w:tc>
          <w:tcPr>
            <w:tcW w:w="780" w:type="dxa"/>
          </w:tcPr>
          <w:p w:rsidR="006B27E3" w:rsidRDefault="006B27E3">
            <w:r>
              <w:t>1.8.6</w:t>
            </w:r>
          </w:p>
        </w:tc>
        <w:tc>
          <w:tcPr>
            <w:tcW w:w="5741" w:type="dxa"/>
          </w:tcPr>
          <w:p w:rsidR="006B27E3" w:rsidRDefault="00322C85" w:rsidP="00322C85">
            <w:pPr>
              <w:jc w:val="both"/>
            </w:pPr>
            <w:r>
              <w:t xml:space="preserve">Digital </w:t>
            </w:r>
            <w:r w:rsidR="006B27E3">
              <w:t xml:space="preserve">Multi meter </w:t>
            </w:r>
          </w:p>
        </w:tc>
        <w:tc>
          <w:tcPr>
            <w:tcW w:w="1276" w:type="dxa"/>
          </w:tcPr>
          <w:p w:rsidR="006B27E3" w:rsidRDefault="006B27E3"/>
        </w:tc>
        <w:tc>
          <w:tcPr>
            <w:tcW w:w="1842" w:type="dxa"/>
          </w:tcPr>
          <w:p w:rsidR="006B27E3" w:rsidRDefault="006B27E3"/>
        </w:tc>
      </w:tr>
      <w:tr w:rsidR="006B27E3" w:rsidTr="00A444D2">
        <w:tc>
          <w:tcPr>
            <w:tcW w:w="780" w:type="dxa"/>
          </w:tcPr>
          <w:p w:rsidR="006B27E3" w:rsidRDefault="006B27E3">
            <w:r>
              <w:t>1.8.7</w:t>
            </w:r>
          </w:p>
        </w:tc>
        <w:tc>
          <w:tcPr>
            <w:tcW w:w="5741" w:type="dxa"/>
          </w:tcPr>
          <w:p w:rsidR="006B27E3" w:rsidRDefault="006B27E3" w:rsidP="00C10D77">
            <w:pPr>
              <w:jc w:val="both"/>
            </w:pPr>
            <w:r>
              <w:t>Soldering station</w:t>
            </w:r>
            <w:r w:rsidR="0015549F">
              <w:t>/</w:t>
            </w:r>
            <w:r>
              <w:t>s of suitable type with de-soldering capabili</w:t>
            </w:r>
            <w:r w:rsidR="0015549F">
              <w:t>ties</w:t>
            </w:r>
          </w:p>
        </w:tc>
        <w:tc>
          <w:tcPr>
            <w:tcW w:w="1276" w:type="dxa"/>
          </w:tcPr>
          <w:p w:rsidR="006B27E3" w:rsidRDefault="006B27E3"/>
        </w:tc>
        <w:tc>
          <w:tcPr>
            <w:tcW w:w="1842" w:type="dxa"/>
          </w:tcPr>
          <w:p w:rsidR="006B27E3" w:rsidRDefault="006B27E3"/>
        </w:tc>
      </w:tr>
      <w:tr w:rsidR="006B27E3" w:rsidTr="00A444D2">
        <w:tc>
          <w:tcPr>
            <w:tcW w:w="780" w:type="dxa"/>
          </w:tcPr>
          <w:p w:rsidR="006B27E3" w:rsidRDefault="006B27E3">
            <w:r>
              <w:t>1.8.8</w:t>
            </w:r>
          </w:p>
        </w:tc>
        <w:tc>
          <w:tcPr>
            <w:tcW w:w="5741" w:type="dxa"/>
          </w:tcPr>
          <w:p w:rsidR="006B27E3" w:rsidRDefault="00322C85" w:rsidP="00EC19D2">
            <w:pPr>
              <w:jc w:val="both"/>
            </w:pPr>
            <w:r>
              <w:t xml:space="preserve">Calibrated </w:t>
            </w:r>
            <w:r w:rsidR="006B27E3">
              <w:t>EPIRB Tester / s of a dedicated nature</w:t>
            </w:r>
            <w:r w:rsidR="00EC19D2">
              <w:t xml:space="preserve"> and</w:t>
            </w:r>
            <w:r w:rsidR="006B27E3">
              <w:t xml:space="preserve"> preferable portable with service receiv</w:t>
            </w:r>
            <w:r w:rsidR="00EC19D2">
              <w:t>e which can measurer frequency and</w:t>
            </w:r>
            <w:r w:rsidR="006B27E3">
              <w:t xml:space="preserve"> other statutory permanent as require</w:t>
            </w:r>
            <w:r w:rsidR="00EC19D2">
              <w:t>d by COSPASS/ SARSAT. The tested</w:t>
            </w:r>
            <w:r w:rsidR="006B27E3">
              <w:t xml:space="preserve"> should be capable of being taken alongside</w:t>
            </w:r>
            <w:r w:rsidR="00EC19D2">
              <w:t>/ on</w:t>
            </w:r>
            <w:r w:rsidR="006B27E3">
              <w:t>board vessel in the special case so as to provide</w:t>
            </w:r>
            <w:r w:rsidR="00EC19D2">
              <w:t xml:space="preserve"> immediate</w:t>
            </w:r>
            <w:r w:rsidR="006B27E3">
              <w:t xml:space="preserve"> testing facility where essential</w:t>
            </w:r>
          </w:p>
        </w:tc>
        <w:tc>
          <w:tcPr>
            <w:tcW w:w="1276" w:type="dxa"/>
          </w:tcPr>
          <w:p w:rsidR="006B27E3" w:rsidRDefault="006B27E3"/>
        </w:tc>
        <w:tc>
          <w:tcPr>
            <w:tcW w:w="1842" w:type="dxa"/>
          </w:tcPr>
          <w:p w:rsidR="006B27E3" w:rsidRDefault="006B27E3"/>
        </w:tc>
      </w:tr>
      <w:tr w:rsidR="00972B7F" w:rsidTr="00A444D2">
        <w:tc>
          <w:tcPr>
            <w:tcW w:w="780" w:type="dxa"/>
          </w:tcPr>
          <w:p w:rsidR="00972B7F" w:rsidRDefault="00972B7F">
            <w:r>
              <w:t>1.8.9</w:t>
            </w:r>
          </w:p>
        </w:tc>
        <w:tc>
          <w:tcPr>
            <w:tcW w:w="5741" w:type="dxa"/>
          </w:tcPr>
          <w:p w:rsidR="00972B7F" w:rsidRDefault="00322C85" w:rsidP="006B27E3">
            <w:pPr>
              <w:jc w:val="both"/>
            </w:pPr>
            <w:r>
              <w:t xml:space="preserve">Calibrated </w:t>
            </w:r>
            <w:r w:rsidR="00972B7F">
              <w:t>SART Tester/s of a dedicated nature</w:t>
            </w:r>
            <w:r w:rsidR="00EC105E">
              <w:t>.</w:t>
            </w:r>
            <w:r w:rsidR="00972B7F">
              <w:t xml:space="preserve"> The tester s</w:t>
            </w:r>
            <w:r w:rsidR="006B27E3">
              <w:t xml:space="preserve">hould be capable of being taken </w:t>
            </w:r>
            <w:r w:rsidR="00972B7F">
              <w:t>on board vessel in special case</w:t>
            </w:r>
            <w:r w:rsidR="006B27E3">
              <w:t>s</w:t>
            </w:r>
            <w:r w:rsidR="00972B7F">
              <w:t xml:space="preserve"> so as to provide</w:t>
            </w:r>
            <w:r w:rsidR="006B27E3">
              <w:t xml:space="preserve"> immediate </w:t>
            </w:r>
            <w:r w:rsidR="00972B7F">
              <w:t>testing facility where essential</w:t>
            </w:r>
          </w:p>
        </w:tc>
        <w:tc>
          <w:tcPr>
            <w:tcW w:w="1276" w:type="dxa"/>
          </w:tcPr>
          <w:p w:rsidR="00972B7F" w:rsidRDefault="00972B7F"/>
        </w:tc>
        <w:tc>
          <w:tcPr>
            <w:tcW w:w="1842" w:type="dxa"/>
          </w:tcPr>
          <w:p w:rsidR="00972B7F" w:rsidRDefault="00972B7F"/>
        </w:tc>
      </w:tr>
      <w:tr w:rsidR="003267C5" w:rsidTr="00A444D2">
        <w:tc>
          <w:tcPr>
            <w:tcW w:w="780" w:type="dxa"/>
          </w:tcPr>
          <w:p w:rsidR="003267C5" w:rsidRDefault="003267C5">
            <w:r>
              <w:t>1.8.10</w:t>
            </w:r>
          </w:p>
        </w:tc>
        <w:tc>
          <w:tcPr>
            <w:tcW w:w="5741" w:type="dxa"/>
          </w:tcPr>
          <w:p w:rsidR="003267C5" w:rsidRDefault="00322C85" w:rsidP="00C10D77">
            <w:pPr>
              <w:jc w:val="both"/>
            </w:pPr>
            <w:r>
              <w:t xml:space="preserve">Calibrated </w:t>
            </w:r>
            <w:r w:rsidR="003267C5">
              <w:t>AIS Tester</w:t>
            </w:r>
            <w:r>
              <w:t xml:space="preserve"> of suitable type</w:t>
            </w:r>
          </w:p>
        </w:tc>
        <w:tc>
          <w:tcPr>
            <w:tcW w:w="1276" w:type="dxa"/>
          </w:tcPr>
          <w:p w:rsidR="003267C5" w:rsidRDefault="003267C5"/>
        </w:tc>
        <w:tc>
          <w:tcPr>
            <w:tcW w:w="1842" w:type="dxa"/>
          </w:tcPr>
          <w:p w:rsidR="003267C5" w:rsidRDefault="003267C5"/>
        </w:tc>
      </w:tr>
      <w:tr w:rsidR="00972B7F" w:rsidTr="00A444D2">
        <w:tc>
          <w:tcPr>
            <w:tcW w:w="780" w:type="dxa"/>
          </w:tcPr>
          <w:p w:rsidR="00972B7F" w:rsidRDefault="003267C5">
            <w:r>
              <w:t>1.8.11</w:t>
            </w:r>
          </w:p>
        </w:tc>
        <w:tc>
          <w:tcPr>
            <w:tcW w:w="5741" w:type="dxa"/>
          </w:tcPr>
          <w:p w:rsidR="00972B7F" w:rsidRDefault="000C0612" w:rsidP="00C10D77">
            <w:pPr>
              <w:jc w:val="both"/>
            </w:pPr>
            <w:r>
              <w:t>Microwave test bench of suitable type</w:t>
            </w:r>
          </w:p>
        </w:tc>
        <w:tc>
          <w:tcPr>
            <w:tcW w:w="1276" w:type="dxa"/>
          </w:tcPr>
          <w:p w:rsidR="00972B7F" w:rsidRDefault="00972B7F"/>
        </w:tc>
        <w:tc>
          <w:tcPr>
            <w:tcW w:w="1842" w:type="dxa"/>
          </w:tcPr>
          <w:p w:rsidR="00972B7F" w:rsidRDefault="00972B7F"/>
        </w:tc>
      </w:tr>
      <w:tr w:rsidR="00972B7F" w:rsidTr="00A444D2">
        <w:tc>
          <w:tcPr>
            <w:tcW w:w="780" w:type="dxa"/>
          </w:tcPr>
          <w:p w:rsidR="00972B7F" w:rsidRDefault="003267C5">
            <w:r>
              <w:t>1.8.12</w:t>
            </w:r>
          </w:p>
        </w:tc>
        <w:tc>
          <w:tcPr>
            <w:tcW w:w="5741" w:type="dxa"/>
          </w:tcPr>
          <w:p w:rsidR="00972B7F" w:rsidRDefault="000C0612" w:rsidP="00C10D77">
            <w:pPr>
              <w:jc w:val="both"/>
            </w:pPr>
            <w:r>
              <w:t>Additional equipment as recommended by manufactures of the equipment that the concern</w:t>
            </w:r>
            <w:r w:rsidR="00EC105E">
              <w:t>ed</w:t>
            </w:r>
            <w:r>
              <w:t xml:space="preserve"> service station is </w:t>
            </w:r>
            <w:r>
              <w:lastRenderedPageBreak/>
              <w:t xml:space="preserve">authorized to handle or as deemed necessary by competent authorities  </w:t>
            </w:r>
          </w:p>
        </w:tc>
        <w:tc>
          <w:tcPr>
            <w:tcW w:w="1276" w:type="dxa"/>
          </w:tcPr>
          <w:p w:rsidR="00972B7F" w:rsidRDefault="00972B7F"/>
        </w:tc>
        <w:tc>
          <w:tcPr>
            <w:tcW w:w="1842" w:type="dxa"/>
          </w:tcPr>
          <w:p w:rsidR="00972B7F" w:rsidRDefault="00972B7F"/>
        </w:tc>
      </w:tr>
      <w:tr w:rsidR="00965E44" w:rsidTr="00A444D2">
        <w:tc>
          <w:tcPr>
            <w:tcW w:w="780" w:type="dxa"/>
          </w:tcPr>
          <w:p w:rsidR="00965E44" w:rsidRDefault="00965E44">
            <w:r>
              <w:lastRenderedPageBreak/>
              <w:t>1.8.13</w:t>
            </w:r>
          </w:p>
        </w:tc>
        <w:tc>
          <w:tcPr>
            <w:tcW w:w="5741" w:type="dxa"/>
          </w:tcPr>
          <w:p w:rsidR="00965E44" w:rsidRDefault="000D34B4" w:rsidP="000D34B4">
            <w:pPr>
              <w:jc w:val="both"/>
            </w:pPr>
            <w:r>
              <w:t xml:space="preserve">Valid </w:t>
            </w:r>
            <w:r w:rsidR="00965E44">
              <w:t xml:space="preserve">Calibration certificates </w:t>
            </w:r>
            <w:r>
              <w:t xml:space="preserve">for all test equipments shall be available (OEM calibration certificate or NABL accredited </w:t>
            </w:r>
            <w:r>
              <w:t>calibration certificate</w:t>
            </w:r>
            <w:r>
              <w:t>)</w:t>
            </w:r>
          </w:p>
        </w:tc>
        <w:tc>
          <w:tcPr>
            <w:tcW w:w="1276" w:type="dxa"/>
          </w:tcPr>
          <w:p w:rsidR="00965E44" w:rsidRDefault="00965E44"/>
        </w:tc>
        <w:tc>
          <w:tcPr>
            <w:tcW w:w="1842" w:type="dxa"/>
          </w:tcPr>
          <w:p w:rsidR="00965E44" w:rsidRDefault="00965E44"/>
        </w:tc>
      </w:tr>
      <w:tr w:rsidR="00972B7F" w:rsidTr="00A444D2">
        <w:tc>
          <w:tcPr>
            <w:tcW w:w="780" w:type="dxa"/>
          </w:tcPr>
          <w:p w:rsidR="00972B7F" w:rsidRDefault="000C0612">
            <w:r>
              <w:t>1.9</w:t>
            </w:r>
          </w:p>
        </w:tc>
        <w:tc>
          <w:tcPr>
            <w:tcW w:w="5741" w:type="dxa"/>
          </w:tcPr>
          <w:p w:rsidR="00972B7F" w:rsidRDefault="000C0612" w:rsidP="002414B9">
            <w:pPr>
              <w:jc w:val="both"/>
            </w:pPr>
            <w:r>
              <w:t>Adequate spares as recommended by the manufacturer</w:t>
            </w:r>
            <w:r w:rsidR="00EC105E">
              <w:t>/s</w:t>
            </w:r>
            <w:r>
              <w:t xml:space="preserve"> of the equipments that the concern</w:t>
            </w:r>
            <w:r w:rsidR="00EC105E">
              <w:t>ed</w:t>
            </w:r>
            <w:r>
              <w:t xml:space="preserve"> service station is authorized to handle or as deemed necessary by competent authorities  </w:t>
            </w:r>
          </w:p>
        </w:tc>
        <w:tc>
          <w:tcPr>
            <w:tcW w:w="1276" w:type="dxa"/>
          </w:tcPr>
          <w:p w:rsidR="00972B7F" w:rsidRDefault="00972B7F"/>
        </w:tc>
        <w:tc>
          <w:tcPr>
            <w:tcW w:w="1842" w:type="dxa"/>
          </w:tcPr>
          <w:p w:rsidR="00972B7F" w:rsidRDefault="00972B7F"/>
        </w:tc>
      </w:tr>
      <w:tr w:rsidR="00972B7F" w:rsidTr="00A444D2">
        <w:tc>
          <w:tcPr>
            <w:tcW w:w="780" w:type="dxa"/>
          </w:tcPr>
          <w:p w:rsidR="00972B7F" w:rsidRDefault="000C0612">
            <w:r>
              <w:t>1.9.1</w:t>
            </w:r>
          </w:p>
        </w:tc>
        <w:tc>
          <w:tcPr>
            <w:tcW w:w="5741" w:type="dxa"/>
          </w:tcPr>
          <w:p w:rsidR="000C0612" w:rsidRDefault="00322C85" w:rsidP="002414B9">
            <w:pPr>
              <w:jc w:val="both"/>
            </w:pPr>
            <w:r>
              <w:t xml:space="preserve">For EPIRBs, </w:t>
            </w:r>
            <w:r w:rsidR="00EC105E">
              <w:t>SARTs and</w:t>
            </w:r>
            <w:r w:rsidR="00AF3D81">
              <w:t xml:space="preserve"> t</w:t>
            </w:r>
            <w:r w:rsidR="000C0612">
              <w:t>wo Way Radios, an adequate number of spar</w:t>
            </w:r>
            <w:r w:rsidR="00AF3D81">
              <w:t>e</w:t>
            </w:r>
            <w:r w:rsidR="000C0612">
              <w:t xml:space="preserve"> primary / secondary batteries as require</w:t>
            </w:r>
            <w:r w:rsidR="00AF3D81">
              <w:t>d</w:t>
            </w:r>
            <w:r w:rsidR="000C0612">
              <w:t xml:space="preserve"> to be used in the equipments</w:t>
            </w:r>
            <w:r w:rsidR="001850D6">
              <w:t>,</w:t>
            </w:r>
            <w:r w:rsidR="000C0612">
              <w:t xml:space="preserve"> shall be readily available</w:t>
            </w:r>
          </w:p>
        </w:tc>
        <w:tc>
          <w:tcPr>
            <w:tcW w:w="1276" w:type="dxa"/>
          </w:tcPr>
          <w:p w:rsidR="00972B7F" w:rsidRDefault="00972B7F"/>
        </w:tc>
        <w:tc>
          <w:tcPr>
            <w:tcW w:w="1842" w:type="dxa"/>
          </w:tcPr>
          <w:p w:rsidR="00972B7F" w:rsidRDefault="00972B7F"/>
        </w:tc>
      </w:tr>
      <w:tr w:rsidR="00972B7F" w:rsidTr="00A444D2">
        <w:tc>
          <w:tcPr>
            <w:tcW w:w="780" w:type="dxa"/>
          </w:tcPr>
          <w:p w:rsidR="00972B7F" w:rsidRDefault="000C0612">
            <w:r>
              <w:t>1.9.2</w:t>
            </w:r>
          </w:p>
        </w:tc>
        <w:tc>
          <w:tcPr>
            <w:tcW w:w="5741" w:type="dxa"/>
          </w:tcPr>
          <w:p w:rsidR="00972B7F" w:rsidRDefault="00AF3D81" w:rsidP="002414B9">
            <w:pPr>
              <w:jc w:val="both"/>
            </w:pPr>
            <w:r>
              <w:t>EPROMS as required</w:t>
            </w:r>
            <w:r w:rsidR="00517E9C">
              <w:t xml:space="preserve"> for programming/ reprogramming of the required brands </w:t>
            </w:r>
            <w:r w:rsidR="007B2999">
              <w:t>of</w:t>
            </w:r>
            <w:r w:rsidR="00887217">
              <w:t xml:space="preserve"> EPIRBs that are being handled, </w:t>
            </w:r>
            <w:r w:rsidR="00887217">
              <w:t>shall be readily available</w:t>
            </w:r>
          </w:p>
        </w:tc>
        <w:tc>
          <w:tcPr>
            <w:tcW w:w="1276" w:type="dxa"/>
          </w:tcPr>
          <w:p w:rsidR="00972B7F" w:rsidRDefault="00972B7F"/>
        </w:tc>
        <w:tc>
          <w:tcPr>
            <w:tcW w:w="1842" w:type="dxa"/>
          </w:tcPr>
          <w:p w:rsidR="00972B7F" w:rsidRDefault="00972B7F"/>
        </w:tc>
      </w:tr>
      <w:tr w:rsidR="00972B7F" w:rsidTr="00A444D2">
        <w:tc>
          <w:tcPr>
            <w:tcW w:w="780" w:type="dxa"/>
          </w:tcPr>
          <w:p w:rsidR="00972B7F" w:rsidRDefault="007B2999">
            <w:r>
              <w:t>1.10</w:t>
            </w:r>
          </w:p>
        </w:tc>
        <w:tc>
          <w:tcPr>
            <w:tcW w:w="5741" w:type="dxa"/>
          </w:tcPr>
          <w:p w:rsidR="00972B7F" w:rsidRDefault="007B2999" w:rsidP="002414B9">
            <w:pPr>
              <w:jc w:val="both"/>
            </w:pPr>
            <w:r>
              <w:t>The service station should be competent</w:t>
            </w:r>
            <w:r w:rsidR="00AF3D81">
              <w:t xml:space="preserve"> and</w:t>
            </w:r>
            <w:r>
              <w:t xml:space="preserve"> authorized by the manufactures</w:t>
            </w:r>
            <w:r w:rsidR="001850D6">
              <w:t xml:space="preserve"> (OEM)</w:t>
            </w:r>
            <w:r>
              <w:t xml:space="preserve"> of the concern</w:t>
            </w:r>
            <w:r w:rsidR="00AF3D81">
              <w:t>ed</w:t>
            </w:r>
            <w:r>
              <w:t xml:space="preserve"> equipments to carry out service</w:t>
            </w:r>
            <w:r w:rsidR="00AF3D81">
              <w:t xml:space="preserve"> and the necessary </w:t>
            </w:r>
            <w:r>
              <w:t xml:space="preserve">repairs to the </w:t>
            </w:r>
            <w:r w:rsidR="001850D6">
              <w:t>equipments in question</w:t>
            </w:r>
          </w:p>
        </w:tc>
        <w:tc>
          <w:tcPr>
            <w:tcW w:w="1276" w:type="dxa"/>
          </w:tcPr>
          <w:p w:rsidR="00972B7F" w:rsidRDefault="00972B7F"/>
        </w:tc>
        <w:tc>
          <w:tcPr>
            <w:tcW w:w="1842" w:type="dxa"/>
          </w:tcPr>
          <w:p w:rsidR="00972B7F" w:rsidRDefault="00972B7F"/>
        </w:tc>
      </w:tr>
      <w:tr w:rsidR="00972B7F" w:rsidTr="00A444D2">
        <w:tc>
          <w:tcPr>
            <w:tcW w:w="780" w:type="dxa"/>
          </w:tcPr>
          <w:p w:rsidR="00972B7F" w:rsidRPr="001850D6" w:rsidRDefault="007B2999">
            <w:r w:rsidRPr="001850D6">
              <w:t>1.10.1</w:t>
            </w:r>
          </w:p>
        </w:tc>
        <w:tc>
          <w:tcPr>
            <w:tcW w:w="5741" w:type="dxa"/>
          </w:tcPr>
          <w:p w:rsidR="00972B7F" w:rsidRDefault="00862B9A" w:rsidP="001850D6">
            <w:pPr>
              <w:jc w:val="both"/>
            </w:pPr>
            <w:r>
              <w:t>Service and the</w:t>
            </w:r>
            <w:r w:rsidR="007B2999">
              <w:t xml:space="preserve"> repair work shall be carried out by adequately trained electronic engineers in accordance with the procedure approved by </w:t>
            </w:r>
            <w:r>
              <w:t xml:space="preserve">the concerned </w:t>
            </w:r>
            <w:r w:rsidR="007B2999">
              <w:t>manufacture</w:t>
            </w:r>
            <w:r w:rsidR="001850D6">
              <w:t>’</w:t>
            </w:r>
            <w:r>
              <w:t>s.</w:t>
            </w:r>
            <w:r w:rsidR="007B2999">
              <w:t xml:space="preserve"> </w:t>
            </w:r>
            <w:r>
              <w:t>R</w:t>
            </w:r>
            <w:r w:rsidR="007B2999">
              <w:t xml:space="preserve">ecord of such servicing process shall be meticulously </w:t>
            </w:r>
            <w:r>
              <w:t xml:space="preserve">maintained in the approved </w:t>
            </w:r>
            <w:r w:rsidR="001850D6">
              <w:t>format</w:t>
            </w:r>
            <w:r>
              <w:t xml:space="preserve"> and be</w:t>
            </w:r>
            <w:r w:rsidR="007B2999">
              <w:t xml:space="preserve"> </w:t>
            </w:r>
            <w:r w:rsidR="00697E6C">
              <w:t>available  for inspection for a period</w:t>
            </w:r>
            <w:r w:rsidR="007B2999">
              <w:t xml:space="preserve"> </w:t>
            </w:r>
            <w:r w:rsidR="00697E6C">
              <w:t xml:space="preserve"> of </w:t>
            </w:r>
            <w:r w:rsidR="007B2999">
              <w:t>three years thereafter</w:t>
            </w:r>
          </w:p>
        </w:tc>
        <w:tc>
          <w:tcPr>
            <w:tcW w:w="1276" w:type="dxa"/>
          </w:tcPr>
          <w:p w:rsidR="00972B7F" w:rsidRDefault="00972B7F"/>
        </w:tc>
        <w:tc>
          <w:tcPr>
            <w:tcW w:w="1842" w:type="dxa"/>
          </w:tcPr>
          <w:p w:rsidR="00972B7F" w:rsidRDefault="00972B7F"/>
        </w:tc>
      </w:tr>
      <w:tr w:rsidR="002414B9" w:rsidTr="001A2FA6">
        <w:trPr>
          <w:trHeight w:val="782"/>
        </w:trPr>
        <w:tc>
          <w:tcPr>
            <w:tcW w:w="780" w:type="dxa"/>
          </w:tcPr>
          <w:p w:rsidR="002414B9" w:rsidRDefault="002414B9">
            <w:r>
              <w:t>1.10.2</w:t>
            </w:r>
          </w:p>
        </w:tc>
        <w:tc>
          <w:tcPr>
            <w:tcW w:w="5741" w:type="dxa"/>
          </w:tcPr>
          <w:p w:rsidR="002414B9" w:rsidRDefault="002414B9" w:rsidP="00322C85">
            <w:pPr>
              <w:jc w:val="both"/>
            </w:pPr>
            <w:r w:rsidRPr="001249E6">
              <w:rPr>
                <w:rFonts w:ascii="Calibri" w:hAnsi="Calibri" w:cs="Calibri"/>
              </w:rPr>
              <w:t xml:space="preserve">Equipments to be serviced by the </w:t>
            </w:r>
            <w:r>
              <w:rPr>
                <w:rFonts w:ascii="Calibri" w:hAnsi="Calibri" w:cs="Calibri"/>
              </w:rPr>
              <w:t xml:space="preserve">OEM </w:t>
            </w:r>
            <w:r w:rsidRPr="001249E6">
              <w:rPr>
                <w:rFonts w:ascii="Calibri" w:hAnsi="Calibri" w:cs="Calibri"/>
              </w:rPr>
              <w:t xml:space="preserve">trained service engineers or duly trained by the manufacturer’s trained service engineers </w:t>
            </w:r>
            <w:r>
              <w:rPr>
                <w:rFonts w:ascii="Calibri" w:hAnsi="Calibri" w:cs="Calibri"/>
              </w:rPr>
              <w:t>which</w:t>
            </w:r>
            <w:r w:rsidRPr="001249E6">
              <w:rPr>
                <w:rFonts w:ascii="Calibri" w:hAnsi="Calibri" w:cs="Calibri"/>
              </w:rPr>
              <w:t xml:space="preserve"> accepted by the manufacturer only</w:t>
            </w:r>
            <w:r>
              <w:rPr>
                <w:rFonts w:ascii="Calibri" w:hAnsi="Calibri" w:cs="Calibri"/>
              </w:rPr>
              <w:t xml:space="preserve">. </w:t>
            </w:r>
          </w:p>
        </w:tc>
        <w:tc>
          <w:tcPr>
            <w:tcW w:w="1276" w:type="dxa"/>
          </w:tcPr>
          <w:p w:rsidR="002414B9" w:rsidRDefault="002414B9"/>
        </w:tc>
        <w:tc>
          <w:tcPr>
            <w:tcW w:w="1842" w:type="dxa"/>
          </w:tcPr>
          <w:p w:rsidR="002414B9" w:rsidRDefault="002414B9"/>
        </w:tc>
      </w:tr>
      <w:tr w:rsidR="00322C85" w:rsidTr="00322C85">
        <w:trPr>
          <w:trHeight w:val="561"/>
        </w:trPr>
        <w:tc>
          <w:tcPr>
            <w:tcW w:w="780" w:type="dxa"/>
          </w:tcPr>
          <w:p w:rsidR="00322C85" w:rsidRDefault="001A2FA6" w:rsidP="00A21E6C">
            <w:r>
              <w:t>1.10.3</w:t>
            </w:r>
          </w:p>
        </w:tc>
        <w:tc>
          <w:tcPr>
            <w:tcW w:w="5741" w:type="dxa"/>
          </w:tcPr>
          <w:p w:rsidR="00322C85" w:rsidRDefault="00322C85" w:rsidP="00887217">
            <w:pPr>
              <w:jc w:val="both"/>
            </w:pPr>
            <w:r>
              <w:rPr>
                <w:rFonts w:ascii="Calibri" w:hAnsi="Calibri" w:cs="Calibri"/>
              </w:rPr>
              <w:t>The service engineer/Radio Inspector shall be in possession of valid Indian GMDSS (GOC) operators certificate.</w:t>
            </w:r>
          </w:p>
        </w:tc>
        <w:tc>
          <w:tcPr>
            <w:tcW w:w="1276" w:type="dxa"/>
          </w:tcPr>
          <w:p w:rsidR="00322C85" w:rsidRDefault="00322C85" w:rsidP="00A21E6C"/>
        </w:tc>
        <w:tc>
          <w:tcPr>
            <w:tcW w:w="1842" w:type="dxa"/>
          </w:tcPr>
          <w:p w:rsidR="00322C85" w:rsidRDefault="00322C85" w:rsidP="00A21E6C"/>
        </w:tc>
      </w:tr>
      <w:tr w:rsidR="002414B9" w:rsidTr="00A21E6C">
        <w:tc>
          <w:tcPr>
            <w:tcW w:w="780" w:type="dxa"/>
          </w:tcPr>
          <w:p w:rsidR="002414B9" w:rsidRDefault="001A2FA6" w:rsidP="00A21E6C">
            <w:r>
              <w:t>1.10.4</w:t>
            </w:r>
          </w:p>
        </w:tc>
        <w:tc>
          <w:tcPr>
            <w:tcW w:w="5741" w:type="dxa"/>
          </w:tcPr>
          <w:p w:rsidR="002414B9" w:rsidRDefault="002414B9" w:rsidP="00887217">
            <w:pPr>
              <w:jc w:val="both"/>
            </w:pPr>
            <w:r>
              <w:t xml:space="preserve">Manufactures  serving/repair manuals </w:t>
            </w:r>
            <w:r w:rsidR="00887217">
              <w:t>for the concerned equipments</w:t>
            </w:r>
            <w:r w:rsidR="00887217">
              <w:t xml:space="preserve"> </w:t>
            </w:r>
            <w:r w:rsidR="001850D6">
              <w:t xml:space="preserve">shall </w:t>
            </w:r>
            <w:r>
              <w:t>be duly updated</w:t>
            </w:r>
            <w:r w:rsidR="001850D6">
              <w:t xml:space="preserve"> &amp;</w:t>
            </w:r>
            <w:r>
              <w:t xml:space="preserve"> available </w:t>
            </w:r>
            <w:r w:rsidR="00887217">
              <w:t>in the service station</w:t>
            </w:r>
            <w:r w:rsidR="000D34B4">
              <w:t>.</w:t>
            </w:r>
          </w:p>
        </w:tc>
        <w:tc>
          <w:tcPr>
            <w:tcW w:w="1276" w:type="dxa"/>
          </w:tcPr>
          <w:p w:rsidR="002414B9" w:rsidRDefault="002414B9" w:rsidP="00A21E6C"/>
        </w:tc>
        <w:tc>
          <w:tcPr>
            <w:tcW w:w="1842" w:type="dxa"/>
          </w:tcPr>
          <w:p w:rsidR="002414B9" w:rsidRDefault="002414B9" w:rsidP="00A21E6C"/>
        </w:tc>
      </w:tr>
      <w:tr w:rsidR="007B2999" w:rsidTr="00A444D2">
        <w:tc>
          <w:tcPr>
            <w:tcW w:w="780" w:type="dxa"/>
          </w:tcPr>
          <w:p w:rsidR="007B2999" w:rsidRDefault="001A2FA6">
            <w:r>
              <w:t>1.10.5</w:t>
            </w:r>
          </w:p>
        </w:tc>
        <w:tc>
          <w:tcPr>
            <w:tcW w:w="5741" w:type="dxa"/>
          </w:tcPr>
          <w:p w:rsidR="007B2999" w:rsidRDefault="008B0F6F" w:rsidP="00887217">
            <w:pPr>
              <w:jc w:val="both"/>
            </w:pPr>
            <w:r>
              <w:t>Reasonable means shall</w:t>
            </w:r>
            <w:r w:rsidR="0067006D">
              <w:t xml:space="preserve"> be provide</w:t>
            </w:r>
            <w:r w:rsidR="00887217">
              <w:t>d</w:t>
            </w:r>
            <w:r w:rsidR="0067006D">
              <w:t xml:space="preserve"> &amp; </w:t>
            </w:r>
            <w:r w:rsidR="00887217">
              <w:t>precautionary measures</w:t>
            </w:r>
            <w:r w:rsidR="0067006D">
              <w:t xml:space="preserve"> </w:t>
            </w:r>
            <w:r w:rsidR="00887217">
              <w:t xml:space="preserve">shall be adopted </w:t>
            </w:r>
            <w:r w:rsidR="0067006D">
              <w:t xml:space="preserve">for </w:t>
            </w:r>
            <w:r>
              <w:t xml:space="preserve"> prevention of inadvertent transmission of signal</w:t>
            </w:r>
            <w:r w:rsidR="0067006D">
              <w:t>s</w:t>
            </w:r>
            <w:r>
              <w:t xml:space="preserve"> from a</w:t>
            </w:r>
            <w:r w:rsidR="0067006D">
              <w:t>ny of the equipments awaiting and</w:t>
            </w:r>
            <w:r>
              <w:t>/or undergoing servicing / repairs which should lead to false alert</w:t>
            </w:r>
            <w:r w:rsidR="0067006D">
              <w:t>s / a</w:t>
            </w:r>
            <w:r>
              <w:t>larm</w:t>
            </w:r>
            <w:r w:rsidR="0067006D">
              <w:t>s</w:t>
            </w:r>
            <w:r w:rsidR="000D34B4">
              <w:t>.</w:t>
            </w:r>
          </w:p>
        </w:tc>
        <w:tc>
          <w:tcPr>
            <w:tcW w:w="1276" w:type="dxa"/>
          </w:tcPr>
          <w:p w:rsidR="007B2999" w:rsidRDefault="007B2999"/>
        </w:tc>
        <w:tc>
          <w:tcPr>
            <w:tcW w:w="1842" w:type="dxa"/>
          </w:tcPr>
          <w:p w:rsidR="007B2999" w:rsidRDefault="007B2999"/>
        </w:tc>
      </w:tr>
      <w:tr w:rsidR="007B2999" w:rsidTr="00A444D2">
        <w:tc>
          <w:tcPr>
            <w:tcW w:w="780" w:type="dxa"/>
          </w:tcPr>
          <w:p w:rsidR="007B2999" w:rsidRDefault="00DE2E31">
            <w:r>
              <w:t>1.11</w:t>
            </w:r>
          </w:p>
        </w:tc>
        <w:tc>
          <w:tcPr>
            <w:tcW w:w="5741" w:type="dxa"/>
          </w:tcPr>
          <w:p w:rsidR="007B2999" w:rsidRDefault="00DE2E31" w:rsidP="00887217">
            <w:pPr>
              <w:jc w:val="both"/>
            </w:pPr>
            <w:r>
              <w:t>Smoking shall not be a</w:t>
            </w:r>
            <w:r w:rsidR="0067006D">
              <w:t>llowed</w:t>
            </w:r>
            <w:r w:rsidR="00887217">
              <w:t xml:space="preserve"> in </w:t>
            </w:r>
            <w:r w:rsidR="0067006D">
              <w:t>the servicing / repair</w:t>
            </w:r>
            <w:r w:rsidR="00887217">
              <w:t>ing</w:t>
            </w:r>
            <w:r>
              <w:t xml:space="preserve"> areas where hazardous component like lithium batteries are stored </w:t>
            </w:r>
            <w:r w:rsidR="0067006D">
              <w:t xml:space="preserve">and /or </w:t>
            </w:r>
            <w:r>
              <w:t>used</w:t>
            </w:r>
            <w:r w:rsidR="00631D7D">
              <w:t>.</w:t>
            </w:r>
          </w:p>
        </w:tc>
        <w:tc>
          <w:tcPr>
            <w:tcW w:w="1276" w:type="dxa"/>
          </w:tcPr>
          <w:p w:rsidR="007B2999" w:rsidRDefault="007B2999"/>
        </w:tc>
        <w:tc>
          <w:tcPr>
            <w:tcW w:w="1842" w:type="dxa"/>
          </w:tcPr>
          <w:p w:rsidR="007B2999" w:rsidRDefault="007B2999"/>
        </w:tc>
      </w:tr>
      <w:tr w:rsidR="001A2FA6" w:rsidTr="00A444D2">
        <w:tc>
          <w:tcPr>
            <w:tcW w:w="780" w:type="dxa"/>
          </w:tcPr>
          <w:p w:rsidR="001A2FA6" w:rsidRDefault="001A2FA6">
            <w:r>
              <w:t>1.12</w:t>
            </w:r>
          </w:p>
        </w:tc>
        <w:tc>
          <w:tcPr>
            <w:tcW w:w="5741" w:type="dxa"/>
          </w:tcPr>
          <w:p w:rsidR="001A2FA6" w:rsidRDefault="000D34B4" w:rsidP="00631D7D">
            <w:pPr>
              <w:jc w:val="both"/>
            </w:pPr>
            <w:r>
              <w:t xml:space="preserve">Quality policy </w:t>
            </w:r>
            <w:r w:rsidR="00631D7D">
              <w:t xml:space="preserve">and </w:t>
            </w:r>
            <w:r>
              <w:t xml:space="preserve">flow </w:t>
            </w:r>
            <w:r w:rsidR="00631D7D">
              <w:t>process</w:t>
            </w:r>
            <w:r>
              <w:t xml:space="preserve"> </w:t>
            </w:r>
            <w:r>
              <w:t xml:space="preserve">should be adopted for </w:t>
            </w:r>
            <w:r w:rsidR="001A2FA6">
              <w:t>servicing of equipments</w:t>
            </w:r>
            <w:r w:rsidR="00631D7D">
              <w:t>.</w:t>
            </w:r>
            <w:r w:rsidR="001A2FA6">
              <w:t xml:space="preserve"> </w:t>
            </w:r>
          </w:p>
        </w:tc>
        <w:tc>
          <w:tcPr>
            <w:tcW w:w="1276" w:type="dxa"/>
          </w:tcPr>
          <w:p w:rsidR="001A2FA6" w:rsidRDefault="001A2FA6"/>
        </w:tc>
        <w:tc>
          <w:tcPr>
            <w:tcW w:w="1842" w:type="dxa"/>
          </w:tcPr>
          <w:p w:rsidR="001A2FA6" w:rsidRDefault="001A2FA6"/>
        </w:tc>
      </w:tr>
      <w:tr w:rsidR="00631D7D" w:rsidTr="00A444D2">
        <w:tc>
          <w:tcPr>
            <w:tcW w:w="780" w:type="dxa"/>
          </w:tcPr>
          <w:p w:rsidR="00631D7D" w:rsidRDefault="00631D7D">
            <w:r>
              <w:t>1.13</w:t>
            </w:r>
          </w:p>
        </w:tc>
        <w:tc>
          <w:tcPr>
            <w:tcW w:w="5741" w:type="dxa"/>
          </w:tcPr>
          <w:p w:rsidR="00631D7D" w:rsidRDefault="00631D7D" w:rsidP="00887217">
            <w:pPr>
              <w:jc w:val="both"/>
            </w:pPr>
            <w:r>
              <w:t xml:space="preserve">Quality policy and flow </w:t>
            </w:r>
            <w:r>
              <w:t>process should be adopted</w:t>
            </w:r>
            <w:r>
              <w:t xml:space="preserve"> </w:t>
            </w:r>
            <w:r>
              <w:t>to mitigate/cancel false distress alerts activated from EPIRBs &amp; DSC equipments</w:t>
            </w:r>
            <w:r>
              <w:t>.</w:t>
            </w:r>
          </w:p>
        </w:tc>
        <w:tc>
          <w:tcPr>
            <w:tcW w:w="1276" w:type="dxa"/>
          </w:tcPr>
          <w:p w:rsidR="00631D7D" w:rsidRDefault="00631D7D"/>
        </w:tc>
        <w:tc>
          <w:tcPr>
            <w:tcW w:w="1842" w:type="dxa"/>
          </w:tcPr>
          <w:p w:rsidR="00631D7D" w:rsidRDefault="00631D7D"/>
        </w:tc>
      </w:tr>
      <w:tr w:rsidR="007B2999" w:rsidTr="00A444D2">
        <w:tc>
          <w:tcPr>
            <w:tcW w:w="780" w:type="dxa"/>
          </w:tcPr>
          <w:p w:rsidR="007B2999" w:rsidRDefault="00DE2E31">
            <w:r>
              <w:lastRenderedPageBreak/>
              <w:t>2.</w:t>
            </w:r>
          </w:p>
        </w:tc>
        <w:tc>
          <w:tcPr>
            <w:tcW w:w="5741" w:type="dxa"/>
          </w:tcPr>
          <w:p w:rsidR="007B2999" w:rsidRDefault="00DE2E31" w:rsidP="00887217">
            <w:pPr>
              <w:jc w:val="both"/>
            </w:pPr>
            <w:r>
              <w:t>Responsibility of administration</w:t>
            </w:r>
            <w:r w:rsidR="00887217">
              <w:t>:</w:t>
            </w:r>
            <w:r>
              <w:t xml:space="preserve"> A </w:t>
            </w:r>
            <w:r w:rsidR="00A61237">
              <w:t>competent and</w:t>
            </w:r>
            <w:r>
              <w:t xml:space="preserve"> authorized representative</w:t>
            </w:r>
            <w:r w:rsidR="00A61237">
              <w:t xml:space="preserve"> of the  administration</w:t>
            </w:r>
            <w:r w:rsidR="00783208">
              <w:t xml:space="preserve"> should be present during the mandatory annual  servicing of </w:t>
            </w:r>
            <w:r w:rsidR="00A61237">
              <w:t xml:space="preserve">GMDSS electronic communication and </w:t>
            </w:r>
            <w:r w:rsidR="00783208">
              <w:t>life</w:t>
            </w:r>
            <w:r w:rsidR="00A61237">
              <w:t>-saving equipment such as EPIRBs, SARTs &amp; Two way r</w:t>
            </w:r>
            <w:r w:rsidR="00783208">
              <w:t>adios</w:t>
            </w:r>
            <w:r w:rsidR="00A61237">
              <w:t>,</w:t>
            </w:r>
            <w:r w:rsidR="00783208">
              <w:t xml:space="preserve"> which w</w:t>
            </w:r>
            <w:r w:rsidR="00A61237">
              <w:t>ould be required to be witness and</w:t>
            </w:r>
            <w:r w:rsidR="00783208">
              <w:t xml:space="preserve"> </w:t>
            </w:r>
            <w:r w:rsidR="00A61237">
              <w:t xml:space="preserve">certify  the </w:t>
            </w:r>
            <w:r w:rsidR="00783208">
              <w:t xml:space="preserve"> required function of the above equipments</w:t>
            </w:r>
          </w:p>
        </w:tc>
        <w:tc>
          <w:tcPr>
            <w:tcW w:w="1276" w:type="dxa"/>
          </w:tcPr>
          <w:p w:rsidR="007B2999" w:rsidRDefault="007B2999"/>
        </w:tc>
        <w:tc>
          <w:tcPr>
            <w:tcW w:w="1842" w:type="dxa"/>
          </w:tcPr>
          <w:p w:rsidR="007B2999" w:rsidRDefault="007B2999"/>
        </w:tc>
      </w:tr>
      <w:tr w:rsidR="007B2999" w:rsidTr="00A444D2">
        <w:tc>
          <w:tcPr>
            <w:tcW w:w="780" w:type="dxa"/>
          </w:tcPr>
          <w:p w:rsidR="007B2999" w:rsidRDefault="00F71968">
            <w:r>
              <w:t>3.</w:t>
            </w:r>
          </w:p>
        </w:tc>
        <w:tc>
          <w:tcPr>
            <w:tcW w:w="5741" w:type="dxa"/>
          </w:tcPr>
          <w:p w:rsidR="007B2999" w:rsidRDefault="00F71968" w:rsidP="00920C9C">
            <w:pPr>
              <w:jc w:val="both"/>
            </w:pPr>
            <w:r>
              <w:t xml:space="preserve">Responsibility of manufactures &amp; ship </w:t>
            </w:r>
            <w:r w:rsidR="00BE5C98">
              <w:t>owners:</w:t>
            </w:r>
            <w:r>
              <w:t xml:space="preserve"> in order to ensure tha</w:t>
            </w:r>
            <w:r w:rsidR="00887217">
              <w:t>t the servicing of electronic</w:t>
            </w:r>
            <w:r w:rsidR="00BA2AC1">
              <w:t xml:space="preserve"> lif</w:t>
            </w:r>
            <w:r>
              <w:t>e</w:t>
            </w:r>
            <w:r w:rsidR="00BA2AC1">
              <w:t>-</w:t>
            </w:r>
            <w:r>
              <w:t>saving equipments is effectively conducte</w:t>
            </w:r>
            <w:r w:rsidR="00BA2AC1">
              <w:t>d to provide reliable equipment</w:t>
            </w:r>
            <w:r w:rsidR="00920C9C">
              <w:t xml:space="preserve"> in an emergency, </w:t>
            </w:r>
            <w:r w:rsidR="00165D4D">
              <w:t>a</w:t>
            </w:r>
            <w:r w:rsidR="00A357F3">
              <w:t>pproved manufactures &amp; ship-owners</w:t>
            </w:r>
            <w:r w:rsidR="00920C9C">
              <w:t xml:space="preserve"> shall </w:t>
            </w:r>
            <w:r w:rsidR="00A357F3">
              <w:t xml:space="preserve">have parallel </w:t>
            </w:r>
            <w:r w:rsidR="00BA2AC1">
              <w:t>and</w:t>
            </w:r>
            <w:r w:rsidR="00A357F3">
              <w:t xml:space="preserve"> ov</w:t>
            </w:r>
            <w:r w:rsidR="00920C9C">
              <w:t>erlapping responsibilities. T</w:t>
            </w:r>
            <w:r w:rsidR="00BA2AC1">
              <w:t xml:space="preserve">hese </w:t>
            </w:r>
            <w:r w:rsidR="00A357F3">
              <w:t xml:space="preserve">include but are not limited </w:t>
            </w:r>
            <w:r w:rsidR="00920C9C">
              <w:t>to</w:t>
            </w:r>
            <w:r w:rsidR="00A357F3">
              <w:t xml:space="preserve"> following</w:t>
            </w:r>
            <w:r w:rsidR="00920C9C">
              <w:t>;</w:t>
            </w:r>
          </w:p>
        </w:tc>
        <w:tc>
          <w:tcPr>
            <w:tcW w:w="1276" w:type="dxa"/>
          </w:tcPr>
          <w:p w:rsidR="007B2999" w:rsidRDefault="007B2999"/>
        </w:tc>
        <w:tc>
          <w:tcPr>
            <w:tcW w:w="1842" w:type="dxa"/>
          </w:tcPr>
          <w:p w:rsidR="007B2999" w:rsidRDefault="007B2999"/>
        </w:tc>
      </w:tr>
      <w:tr w:rsidR="001249E6" w:rsidTr="00A444D2">
        <w:tc>
          <w:tcPr>
            <w:tcW w:w="780" w:type="dxa"/>
          </w:tcPr>
          <w:p w:rsidR="001249E6" w:rsidRDefault="002414B9" w:rsidP="001249E6">
            <w:r>
              <w:t>3.1</w:t>
            </w:r>
          </w:p>
        </w:tc>
        <w:tc>
          <w:tcPr>
            <w:tcW w:w="5741" w:type="dxa"/>
          </w:tcPr>
          <w:p w:rsidR="001249E6" w:rsidRDefault="001249E6" w:rsidP="002414B9">
            <w:pPr>
              <w:jc w:val="both"/>
            </w:pPr>
            <w:r>
              <w:t>Manufactures shall be responsible for:</w:t>
            </w:r>
          </w:p>
        </w:tc>
        <w:tc>
          <w:tcPr>
            <w:tcW w:w="1276" w:type="dxa"/>
          </w:tcPr>
          <w:p w:rsidR="001249E6" w:rsidRDefault="001249E6" w:rsidP="001249E6"/>
        </w:tc>
        <w:tc>
          <w:tcPr>
            <w:tcW w:w="1842" w:type="dxa"/>
          </w:tcPr>
          <w:p w:rsidR="001249E6" w:rsidRDefault="001249E6" w:rsidP="001249E6"/>
        </w:tc>
      </w:tr>
      <w:tr w:rsidR="001249E6" w:rsidTr="00A444D2">
        <w:tc>
          <w:tcPr>
            <w:tcW w:w="780" w:type="dxa"/>
          </w:tcPr>
          <w:p w:rsidR="001249E6" w:rsidRDefault="001249E6" w:rsidP="002414B9">
            <w:r>
              <w:t>3.</w:t>
            </w:r>
            <w:r w:rsidR="002414B9">
              <w:t>1</w:t>
            </w:r>
            <w:r>
              <w:t>.1</w:t>
            </w:r>
          </w:p>
        </w:tc>
        <w:tc>
          <w:tcPr>
            <w:tcW w:w="5741" w:type="dxa"/>
          </w:tcPr>
          <w:p w:rsidR="001249E6" w:rsidRDefault="001249E6" w:rsidP="001249E6">
            <w:pPr>
              <w:jc w:val="both"/>
            </w:pPr>
            <w:r>
              <w:t xml:space="preserve"> Ensuring that there electronic life-saving equipments can be adequately serviced in accordance with these requirements  or with any additional equipments necessary for particular product and design and /or intended application</w:t>
            </w:r>
          </w:p>
        </w:tc>
        <w:tc>
          <w:tcPr>
            <w:tcW w:w="1276" w:type="dxa"/>
          </w:tcPr>
          <w:p w:rsidR="001249E6" w:rsidRDefault="001249E6" w:rsidP="001249E6"/>
        </w:tc>
        <w:tc>
          <w:tcPr>
            <w:tcW w:w="1842" w:type="dxa"/>
          </w:tcPr>
          <w:p w:rsidR="001249E6" w:rsidRDefault="001249E6" w:rsidP="001249E6"/>
        </w:tc>
      </w:tr>
      <w:tr w:rsidR="001249E6" w:rsidTr="00A444D2">
        <w:tc>
          <w:tcPr>
            <w:tcW w:w="780" w:type="dxa"/>
          </w:tcPr>
          <w:p w:rsidR="001249E6" w:rsidRDefault="001249E6" w:rsidP="002414B9">
            <w:r>
              <w:t>3.</w:t>
            </w:r>
            <w:r w:rsidR="002414B9">
              <w:t>1</w:t>
            </w:r>
            <w:r>
              <w:t>.2</w:t>
            </w:r>
          </w:p>
        </w:tc>
        <w:tc>
          <w:tcPr>
            <w:tcW w:w="5741" w:type="dxa"/>
          </w:tcPr>
          <w:p w:rsidR="001249E6" w:rsidRDefault="001249E6" w:rsidP="001249E6">
            <w:pPr>
              <w:jc w:val="both"/>
            </w:pPr>
            <w:r>
              <w:t xml:space="preserve">Ensuring that each servicing station accredited by them for servicing and repair of their electronics life- saving equipments had qualified persons adequately trained to perform such work and who are kept aware of any charges or new techniques </w:t>
            </w:r>
          </w:p>
        </w:tc>
        <w:tc>
          <w:tcPr>
            <w:tcW w:w="1276" w:type="dxa"/>
          </w:tcPr>
          <w:p w:rsidR="001249E6" w:rsidRDefault="001249E6" w:rsidP="001249E6"/>
        </w:tc>
        <w:tc>
          <w:tcPr>
            <w:tcW w:w="1842" w:type="dxa"/>
          </w:tcPr>
          <w:p w:rsidR="001249E6" w:rsidRDefault="001249E6" w:rsidP="001249E6"/>
        </w:tc>
      </w:tr>
      <w:tr w:rsidR="001249E6" w:rsidTr="00A444D2">
        <w:tc>
          <w:tcPr>
            <w:tcW w:w="780" w:type="dxa"/>
          </w:tcPr>
          <w:p w:rsidR="001249E6" w:rsidRDefault="001249E6" w:rsidP="002414B9">
            <w:r>
              <w:t>3.</w:t>
            </w:r>
            <w:r w:rsidR="002414B9">
              <w:t>1</w:t>
            </w:r>
            <w:r>
              <w:t>.3</w:t>
            </w:r>
          </w:p>
        </w:tc>
        <w:tc>
          <w:tcPr>
            <w:tcW w:w="5741" w:type="dxa"/>
          </w:tcPr>
          <w:p w:rsidR="001249E6" w:rsidRDefault="001249E6" w:rsidP="001249E6">
            <w:pPr>
              <w:jc w:val="both"/>
            </w:pPr>
            <w:r>
              <w:t>Keeping the administration fully informed as to the list of servicing stations accredited by them &amp; any changes there to</w:t>
            </w:r>
          </w:p>
        </w:tc>
        <w:tc>
          <w:tcPr>
            <w:tcW w:w="1276" w:type="dxa"/>
          </w:tcPr>
          <w:p w:rsidR="001249E6" w:rsidRDefault="001249E6" w:rsidP="001249E6"/>
        </w:tc>
        <w:tc>
          <w:tcPr>
            <w:tcW w:w="1842" w:type="dxa"/>
          </w:tcPr>
          <w:p w:rsidR="001249E6" w:rsidRDefault="001249E6" w:rsidP="001249E6"/>
        </w:tc>
      </w:tr>
      <w:tr w:rsidR="001249E6" w:rsidTr="00A444D2">
        <w:tc>
          <w:tcPr>
            <w:tcW w:w="780" w:type="dxa"/>
          </w:tcPr>
          <w:p w:rsidR="001249E6" w:rsidRDefault="001249E6" w:rsidP="002414B9">
            <w:r>
              <w:t>3.</w:t>
            </w:r>
            <w:r w:rsidR="002414B9">
              <w:t>1</w:t>
            </w:r>
            <w:r>
              <w:t>.4</w:t>
            </w:r>
          </w:p>
        </w:tc>
        <w:tc>
          <w:tcPr>
            <w:tcW w:w="5741" w:type="dxa"/>
          </w:tcPr>
          <w:p w:rsidR="001249E6" w:rsidRDefault="001249E6" w:rsidP="00920C9C">
            <w:pPr>
              <w:jc w:val="both"/>
            </w:pPr>
            <w:r>
              <w:t>Making available to service stations</w:t>
            </w:r>
            <w:r w:rsidR="00920C9C">
              <w:t xml:space="preserve">, </w:t>
            </w:r>
            <w:r>
              <w:t>Changes to the service manuals, servicing bulletins and instructions  proper materials and replacement components/parts and updated bulletins and instructions</w:t>
            </w:r>
          </w:p>
        </w:tc>
        <w:tc>
          <w:tcPr>
            <w:tcW w:w="1276" w:type="dxa"/>
          </w:tcPr>
          <w:p w:rsidR="001249E6" w:rsidRDefault="001249E6" w:rsidP="001249E6"/>
        </w:tc>
        <w:tc>
          <w:tcPr>
            <w:tcW w:w="1842" w:type="dxa"/>
          </w:tcPr>
          <w:p w:rsidR="001249E6" w:rsidRDefault="001249E6" w:rsidP="001249E6"/>
        </w:tc>
      </w:tr>
      <w:tr w:rsidR="001249E6" w:rsidTr="00A444D2">
        <w:tc>
          <w:tcPr>
            <w:tcW w:w="780" w:type="dxa"/>
          </w:tcPr>
          <w:p w:rsidR="001249E6" w:rsidRDefault="001249E6" w:rsidP="002414B9">
            <w:r>
              <w:t>3.</w:t>
            </w:r>
            <w:r w:rsidR="002414B9">
              <w:t>1</w:t>
            </w:r>
            <w:r>
              <w:t>.5</w:t>
            </w:r>
          </w:p>
        </w:tc>
        <w:tc>
          <w:tcPr>
            <w:tcW w:w="5741" w:type="dxa"/>
          </w:tcPr>
          <w:p w:rsidR="001249E6" w:rsidRDefault="001249E6" w:rsidP="001249E6">
            <w:pPr>
              <w:jc w:val="both"/>
            </w:pPr>
            <w:r>
              <w:t>Keeping the administration fully informed of any shipping causalities known to them and involving their GMDSS electronic communication and life-saving equipments Other than failure during inspection which are known to them</w:t>
            </w:r>
            <w:r w:rsidR="00920C9C">
              <w:t xml:space="preserve">, </w:t>
            </w:r>
            <w:r>
              <w:t xml:space="preserve"> and</w:t>
            </w:r>
          </w:p>
        </w:tc>
        <w:tc>
          <w:tcPr>
            <w:tcW w:w="1276" w:type="dxa"/>
          </w:tcPr>
          <w:p w:rsidR="001249E6" w:rsidRDefault="001249E6" w:rsidP="001249E6"/>
        </w:tc>
        <w:tc>
          <w:tcPr>
            <w:tcW w:w="1842" w:type="dxa"/>
          </w:tcPr>
          <w:p w:rsidR="001249E6" w:rsidRDefault="001249E6" w:rsidP="001249E6"/>
        </w:tc>
      </w:tr>
      <w:tr w:rsidR="001249E6" w:rsidTr="00A444D2">
        <w:tc>
          <w:tcPr>
            <w:tcW w:w="780" w:type="dxa"/>
          </w:tcPr>
          <w:p w:rsidR="001249E6" w:rsidRDefault="001249E6" w:rsidP="002414B9">
            <w:r>
              <w:t>3.</w:t>
            </w:r>
            <w:r w:rsidR="002414B9">
              <w:t>1</w:t>
            </w:r>
            <w:r>
              <w:t>.6</w:t>
            </w:r>
          </w:p>
        </w:tc>
        <w:tc>
          <w:tcPr>
            <w:tcW w:w="5741" w:type="dxa"/>
          </w:tcPr>
          <w:p w:rsidR="001249E6" w:rsidRDefault="001249E6" w:rsidP="001249E6">
            <w:pPr>
              <w:jc w:val="both"/>
            </w:pPr>
            <w:r>
              <w:t xml:space="preserve">Informing ship-owners whenever possible of any deficiency or danger known to them and related to the use of their GNDSS electronic communication and life saving equipments and taking whatever remedial measures they deemed necessary </w:t>
            </w:r>
            <w:r w:rsidR="00920C9C">
              <w:t>.</w:t>
            </w:r>
          </w:p>
        </w:tc>
        <w:tc>
          <w:tcPr>
            <w:tcW w:w="1276" w:type="dxa"/>
          </w:tcPr>
          <w:p w:rsidR="001249E6" w:rsidRDefault="001249E6" w:rsidP="001249E6"/>
        </w:tc>
        <w:tc>
          <w:tcPr>
            <w:tcW w:w="1842" w:type="dxa"/>
          </w:tcPr>
          <w:p w:rsidR="001249E6" w:rsidRDefault="001249E6" w:rsidP="001249E6"/>
        </w:tc>
      </w:tr>
      <w:tr w:rsidR="001249E6" w:rsidTr="00A444D2">
        <w:tc>
          <w:tcPr>
            <w:tcW w:w="780" w:type="dxa"/>
          </w:tcPr>
          <w:p w:rsidR="001249E6" w:rsidRDefault="002414B9" w:rsidP="001249E6">
            <w:r>
              <w:t>3.2</w:t>
            </w:r>
          </w:p>
        </w:tc>
        <w:tc>
          <w:tcPr>
            <w:tcW w:w="5741" w:type="dxa"/>
          </w:tcPr>
          <w:p w:rsidR="001249E6" w:rsidRDefault="001249E6" w:rsidP="00920C9C">
            <w:pPr>
              <w:jc w:val="both"/>
            </w:pPr>
            <w:r>
              <w:t>Ship-owners shall be responsible for ensuring as minimum requirements that all GMDS</w:t>
            </w:r>
            <w:r w:rsidR="00920C9C">
              <w:t>S</w:t>
            </w:r>
            <w:r>
              <w:t xml:space="preserve"> electronic communication and life saving equipments are approved and are serviced at the appropriate intervals </w:t>
            </w:r>
            <w:r w:rsidR="00920C9C">
              <w:t>in</w:t>
            </w:r>
            <w:r>
              <w:t xml:space="preserve"> an approved servicing station. Whenever practicable the representative of Ship-owner may monitor servicing</w:t>
            </w:r>
          </w:p>
        </w:tc>
        <w:tc>
          <w:tcPr>
            <w:tcW w:w="1276" w:type="dxa"/>
          </w:tcPr>
          <w:p w:rsidR="001249E6" w:rsidRDefault="001249E6" w:rsidP="001249E6"/>
        </w:tc>
        <w:tc>
          <w:tcPr>
            <w:tcW w:w="1842" w:type="dxa"/>
          </w:tcPr>
          <w:p w:rsidR="001249E6" w:rsidRDefault="001249E6" w:rsidP="001249E6"/>
        </w:tc>
      </w:tr>
      <w:tr w:rsidR="00B434DF" w:rsidTr="00B434DF">
        <w:trPr>
          <w:trHeight w:val="361"/>
        </w:trPr>
        <w:tc>
          <w:tcPr>
            <w:tcW w:w="780" w:type="dxa"/>
          </w:tcPr>
          <w:p w:rsidR="00B434DF" w:rsidRDefault="00B434DF" w:rsidP="001249E6">
            <w:r>
              <w:t>4</w:t>
            </w:r>
          </w:p>
        </w:tc>
        <w:tc>
          <w:tcPr>
            <w:tcW w:w="5741" w:type="dxa"/>
          </w:tcPr>
          <w:p w:rsidR="00B434DF" w:rsidRDefault="00B434DF" w:rsidP="001249E6">
            <w:pPr>
              <w:jc w:val="both"/>
            </w:pPr>
            <w:r>
              <w:t>The service station shall be in;</w:t>
            </w:r>
          </w:p>
        </w:tc>
        <w:tc>
          <w:tcPr>
            <w:tcW w:w="1276" w:type="dxa"/>
          </w:tcPr>
          <w:p w:rsidR="00B434DF" w:rsidRDefault="00B434DF" w:rsidP="001249E6"/>
        </w:tc>
        <w:tc>
          <w:tcPr>
            <w:tcW w:w="1842" w:type="dxa"/>
          </w:tcPr>
          <w:p w:rsidR="00B434DF" w:rsidRDefault="00B434DF" w:rsidP="001249E6"/>
        </w:tc>
      </w:tr>
      <w:tr w:rsidR="001249E6" w:rsidTr="001249E6">
        <w:trPr>
          <w:trHeight w:val="605"/>
        </w:trPr>
        <w:tc>
          <w:tcPr>
            <w:tcW w:w="780" w:type="dxa"/>
          </w:tcPr>
          <w:p w:rsidR="001249E6" w:rsidRDefault="001249E6" w:rsidP="001249E6">
            <w:r>
              <w:t>4.1</w:t>
            </w:r>
          </w:p>
        </w:tc>
        <w:tc>
          <w:tcPr>
            <w:tcW w:w="5741" w:type="dxa"/>
          </w:tcPr>
          <w:p w:rsidR="001249E6" w:rsidRDefault="001249E6" w:rsidP="001249E6">
            <w:pPr>
              <w:jc w:val="both"/>
            </w:pPr>
            <w:r>
              <w:t xml:space="preserve">Possession of valid ISO certificate fulfilling the complete scope of </w:t>
            </w:r>
            <w:r w:rsidR="00381B22">
              <w:t xml:space="preserve">survey, test </w:t>
            </w:r>
            <w:r>
              <w:t>service and supply.</w:t>
            </w:r>
          </w:p>
        </w:tc>
        <w:tc>
          <w:tcPr>
            <w:tcW w:w="1276" w:type="dxa"/>
          </w:tcPr>
          <w:p w:rsidR="001249E6" w:rsidRDefault="001249E6" w:rsidP="001249E6"/>
        </w:tc>
        <w:tc>
          <w:tcPr>
            <w:tcW w:w="1842" w:type="dxa"/>
          </w:tcPr>
          <w:p w:rsidR="001249E6" w:rsidRDefault="001249E6" w:rsidP="001249E6"/>
        </w:tc>
      </w:tr>
      <w:tr w:rsidR="001249E6" w:rsidTr="00182A02">
        <w:trPr>
          <w:trHeight w:val="825"/>
        </w:trPr>
        <w:tc>
          <w:tcPr>
            <w:tcW w:w="780" w:type="dxa"/>
          </w:tcPr>
          <w:p w:rsidR="001249E6" w:rsidRDefault="001249E6" w:rsidP="001249E6">
            <w:r>
              <w:lastRenderedPageBreak/>
              <w:t>4.2</w:t>
            </w:r>
          </w:p>
        </w:tc>
        <w:tc>
          <w:tcPr>
            <w:tcW w:w="5741" w:type="dxa"/>
          </w:tcPr>
          <w:p w:rsidR="001249E6" w:rsidRDefault="001249E6" w:rsidP="001249E6">
            <w:pPr>
              <w:jc w:val="both"/>
            </w:pPr>
            <w:r>
              <w:t xml:space="preserve">Possession of valid Experimental license with scope of experimentation (testing &amp; servicing) of equipments on the operating frequencies </w:t>
            </w:r>
          </w:p>
        </w:tc>
        <w:tc>
          <w:tcPr>
            <w:tcW w:w="1276" w:type="dxa"/>
          </w:tcPr>
          <w:p w:rsidR="001249E6" w:rsidRDefault="001249E6" w:rsidP="001249E6"/>
        </w:tc>
        <w:tc>
          <w:tcPr>
            <w:tcW w:w="1842" w:type="dxa"/>
          </w:tcPr>
          <w:p w:rsidR="001249E6" w:rsidRDefault="001249E6" w:rsidP="001249E6"/>
        </w:tc>
      </w:tr>
      <w:tr w:rsidR="001249E6" w:rsidTr="00182A02">
        <w:trPr>
          <w:trHeight w:val="825"/>
        </w:trPr>
        <w:tc>
          <w:tcPr>
            <w:tcW w:w="780" w:type="dxa"/>
          </w:tcPr>
          <w:p w:rsidR="001249E6" w:rsidRDefault="001249E6" w:rsidP="001249E6">
            <w:r>
              <w:t>4.3</w:t>
            </w:r>
          </w:p>
        </w:tc>
        <w:tc>
          <w:tcPr>
            <w:tcW w:w="5741" w:type="dxa"/>
          </w:tcPr>
          <w:p w:rsidR="001249E6" w:rsidRDefault="001249E6" w:rsidP="001249E6">
            <w:pPr>
              <w:jc w:val="both"/>
            </w:pPr>
            <w:r>
              <w:t>Possession of valid dealer possession license for supply and service of equipments from different OEMs.</w:t>
            </w:r>
          </w:p>
        </w:tc>
        <w:tc>
          <w:tcPr>
            <w:tcW w:w="1276" w:type="dxa"/>
          </w:tcPr>
          <w:p w:rsidR="001249E6" w:rsidRDefault="001249E6" w:rsidP="001249E6"/>
        </w:tc>
        <w:tc>
          <w:tcPr>
            <w:tcW w:w="1842" w:type="dxa"/>
          </w:tcPr>
          <w:p w:rsidR="001249E6" w:rsidRDefault="001249E6" w:rsidP="001249E6"/>
        </w:tc>
      </w:tr>
      <w:tr w:rsidR="00187172" w:rsidTr="00182A02">
        <w:trPr>
          <w:trHeight w:val="825"/>
        </w:trPr>
        <w:tc>
          <w:tcPr>
            <w:tcW w:w="780" w:type="dxa"/>
          </w:tcPr>
          <w:p w:rsidR="00187172" w:rsidRDefault="00631D7D" w:rsidP="001249E6">
            <w:r>
              <w:t>4.4</w:t>
            </w:r>
          </w:p>
        </w:tc>
        <w:tc>
          <w:tcPr>
            <w:tcW w:w="5741" w:type="dxa"/>
          </w:tcPr>
          <w:p w:rsidR="00187172" w:rsidRDefault="00631D7D" w:rsidP="00631D7D">
            <w:pPr>
              <w:jc w:val="both"/>
            </w:pPr>
            <w:r>
              <w:t>P</w:t>
            </w:r>
            <w:r w:rsidR="00187172">
              <w:t xml:space="preserve">ossession of latest documents, circulars, guidelines issued </w:t>
            </w:r>
            <w:r>
              <w:t>by</w:t>
            </w:r>
            <w:r w:rsidR="00187172">
              <w:t xml:space="preserve"> IMO, DGS and other statutory bodies.</w:t>
            </w:r>
          </w:p>
        </w:tc>
        <w:tc>
          <w:tcPr>
            <w:tcW w:w="1276" w:type="dxa"/>
          </w:tcPr>
          <w:p w:rsidR="00187172" w:rsidRDefault="00187172" w:rsidP="001249E6"/>
        </w:tc>
        <w:tc>
          <w:tcPr>
            <w:tcW w:w="1842" w:type="dxa"/>
          </w:tcPr>
          <w:p w:rsidR="00187172" w:rsidRDefault="00187172" w:rsidP="001249E6"/>
        </w:tc>
      </w:tr>
    </w:tbl>
    <w:p w:rsidR="00A444D2" w:rsidRDefault="00A444D2" w:rsidP="00A444D2"/>
    <w:p w:rsidR="00A444D2" w:rsidRDefault="00A444D2" w:rsidP="00A444D2"/>
    <w:p w:rsidR="00A444D2" w:rsidRDefault="00A444D2" w:rsidP="00A444D2">
      <w:r>
        <w:t>Name of PIC of Service station:</w:t>
      </w:r>
      <w:r>
        <w:tab/>
      </w:r>
      <w:r>
        <w:tab/>
      </w:r>
      <w:r>
        <w:tab/>
      </w:r>
      <w:r>
        <w:tab/>
        <w:t>Name of MMD/DGS Surveyor:</w:t>
      </w:r>
    </w:p>
    <w:p w:rsidR="00A444D2" w:rsidRDefault="00A444D2" w:rsidP="00A444D2"/>
    <w:p w:rsidR="00A444D2" w:rsidRDefault="00A444D2" w:rsidP="00A444D2">
      <w:r>
        <w:t xml:space="preserve">Signature </w:t>
      </w:r>
      <w:r>
        <w:tab/>
        <w:t>:</w:t>
      </w:r>
      <w:r>
        <w:tab/>
      </w:r>
      <w:r>
        <w:tab/>
      </w:r>
      <w:r>
        <w:tab/>
      </w:r>
      <w:r>
        <w:tab/>
      </w:r>
      <w:r>
        <w:tab/>
        <w:t>Signature</w:t>
      </w:r>
      <w:r>
        <w:tab/>
        <w:t>:</w:t>
      </w:r>
    </w:p>
    <w:p w:rsidR="002414B9" w:rsidRDefault="002414B9" w:rsidP="00A444D2"/>
    <w:p w:rsidR="00C173D2" w:rsidRDefault="00A444D2" w:rsidP="00A444D2">
      <w:r>
        <w:t>Date</w:t>
      </w:r>
      <w:r>
        <w:tab/>
      </w:r>
      <w:r>
        <w:tab/>
        <w:t>:</w:t>
      </w:r>
      <w:r>
        <w:tab/>
      </w:r>
      <w:r>
        <w:tab/>
      </w:r>
      <w:r>
        <w:tab/>
      </w:r>
      <w:r>
        <w:tab/>
      </w:r>
      <w:r>
        <w:tab/>
        <w:t>Date</w:t>
      </w:r>
      <w:r>
        <w:tab/>
      </w:r>
      <w:r>
        <w:tab/>
        <w:t>:</w:t>
      </w:r>
    </w:p>
    <w:sectPr w:rsidR="00C173D2" w:rsidSect="00B35E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9AD" w:rsidRDefault="006959AD" w:rsidP="00031941">
      <w:pPr>
        <w:spacing w:after="0" w:line="240" w:lineRule="auto"/>
      </w:pPr>
      <w:r>
        <w:separator/>
      </w:r>
    </w:p>
  </w:endnote>
  <w:endnote w:type="continuationSeparator" w:id="0">
    <w:p w:rsidR="006959AD" w:rsidRDefault="006959AD" w:rsidP="0003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941" w:rsidRDefault="00031941">
    <w:pPr>
      <w:pStyle w:val="Footer"/>
    </w:pPr>
    <w:r>
      <w:t xml:space="preserve">Form- I     DGS/NT/Radio Firm </w:t>
    </w:r>
    <w:r>
      <w:ptab w:relativeTo="margin" w:alignment="center" w:leader="none"/>
    </w:r>
    <w:r>
      <w:t>Inspection Check list</w:t>
    </w:r>
    <w:r>
      <w:ptab w:relativeTo="margin" w:alignment="right" w:leader="none"/>
    </w:r>
    <w:r w:rsidR="001249E6">
      <w:t>Rev-2</w:t>
    </w:r>
    <w:r w:rsidR="00322BC9">
      <w:t>/2023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9AD" w:rsidRDefault="006959AD" w:rsidP="00031941">
      <w:pPr>
        <w:spacing w:after="0" w:line="240" w:lineRule="auto"/>
      </w:pPr>
      <w:r>
        <w:separator/>
      </w:r>
    </w:p>
  </w:footnote>
  <w:footnote w:type="continuationSeparator" w:id="0">
    <w:p w:rsidR="006959AD" w:rsidRDefault="006959AD" w:rsidP="00031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659C3"/>
    <w:multiLevelType w:val="hybridMultilevel"/>
    <w:tmpl w:val="0D3C23F8"/>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FE"/>
    <w:rsid w:val="00001FB1"/>
    <w:rsid w:val="00031941"/>
    <w:rsid w:val="0008212E"/>
    <w:rsid w:val="000C0612"/>
    <w:rsid w:val="000D34B4"/>
    <w:rsid w:val="000E5176"/>
    <w:rsid w:val="0011436A"/>
    <w:rsid w:val="001249E6"/>
    <w:rsid w:val="00133D82"/>
    <w:rsid w:val="0015549F"/>
    <w:rsid w:val="00165D4D"/>
    <w:rsid w:val="00182A02"/>
    <w:rsid w:val="001850D6"/>
    <w:rsid w:val="00187172"/>
    <w:rsid w:val="001A1AB9"/>
    <w:rsid w:val="001A2FA6"/>
    <w:rsid w:val="001B592E"/>
    <w:rsid w:val="001E03D9"/>
    <w:rsid w:val="001E53DA"/>
    <w:rsid w:val="002414B9"/>
    <w:rsid w:val="002B0E19"/>
    <w:rsid w:val="00322BC9"/>
    <w:rsid w:val="00322C85"/>
    <w:rsid w:val="003267C5"/>
    <w:rsid w:val="003742AB"/>
    <w:rsid w:val="00381B22"/>
    <w:rsid w:val="0039550B"/>
    <w:rsid w:val="003A0680"/>
    <w:rsid w:val="003A42A7"/>
    <w:rsid w:val="003E372B"/>
    <w:rsid w:val="00403010"/>
    <w:rsid w:val="00423CB2"/>
    <w:rsid w:val="004F3EE4"/>
    <w:rsid w:val="00512DA6"/>
    <w:rsid w:val="00517E9C"/>
    <w:rsid w:val="005477AC"/>
    <w:rsid w:val="00572191"/>
    <w:rsid w:val="005C5AE7"/>
    <w:rsid w:val="00607452"/>
    <w:rsid w:val="006301C7"/>
    <w:rsid w:val="00631D7D"/>
    <w:rsid w:val="0067006D"/>
    <w:rsid w:val="006959AD"/>
    <w:rsid w:val="00697E6C"/>
    <w:rsid w:val="006B27E3"/>
    <w:rsid w:val="006F343C"/>
    <w:rsid w:val="00716797"/>
    <w:rsid w:val="00762E87"/>
    <w:rsid w:val="00783208"/>
    <w:rsid w:val="007B2999"/>
    <w:rsid w:val="00862B9A"/>
    <w:rsid w:val="0088538B"/>
    <w:rsid w:val="00887217"/>
    <w:rsid w:val="008B0F6F"/>
    <w:rsid w:val="00920C9C"/>
    <w:rsid w:val="00965E44"/>
    <w:rsid w:val="0097049F"/>
    <w:rsid w:val="00972B7F"/>
    <w:rsid w:val="00980D5F"/>
    <w:rsid w:val="009F38AA"/>
    <w:rsid w:val="00A357F3"/>
    <w:rsid w:val="00A444D2"/>
    <w:rsid w:val="00A61237"/>
    <w:rsid w:val="00A85307"/>
    <w:rsid w:val="00A94C92"/>
    <w:rsid w:val="00AF3D81"/>
    <w:rsid w:val="00B35ED7"/>
    <w:rsid w:val="00B434DF"/>
    <w:rsid w:val="00B94641"/>
    <w:rsid w:val="00BA2AC1"/>
    <w:rsid w:val="00BE5C98"/>
    <w:rsid w:val="00C10D77"/>
    <w:rsid w:val="00C173D2"/>
    <w:rsid w:val="00C83307"/>
    <w:rsid w:val="00C92C6F"/>
    <w:rsid w:val="00D8518C"/>
    <w:rsid w:val="00DE2E31"/>
    <w:rsid w:val="00E76A0E"/>
    <w:rsid w:val="00EB1BFE"/>
    <w:rsid w:val="00EB5AE6"/>
    <w:rsid w:val="00EC105E"/>
    <w:rsid w:val="00EC19D2"/>
    <w:rsid w:val="00EE26F8"/>
    <w:rsid w:val="00F075C5"/>
    <w:rsid w:val="00F71968"/>
    <w:rsid w:val="00F92C2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45493"/>
  <w15:docId w15:val="{104F3050-67C8-48DB-8136-F15C693F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31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941"/>
  </w:style>
  <w:style w:type="paragraph" w:styleId="Footer">
    <w:name w:val="footer"/>
    <w:basedOn w:val="Normal"/>
    <w:link w:val="FooterChar"/>
    <w:uiPriority w:val="99"/>
    <w:unhideWhenUsed/>
    <w:rsid w:val="00031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941"/>
  </w:style>
  <w:style w:type="paragraph" w:styleId="ListParagraph">
    <w:name w:val="List Paragraph"/>
    <w:basedOn w:val="Normal"/>
    <w:uiPriority w:val="34"/>
    <w:qFormat/>
    <w:rsid w:val="001249E6"/>
    <w:pPr>
      <w:ind w:left="720"/>
      <w:contextualSpacing/>
    </w:pPr>
    <w:rPr>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462B9-8822-46FB-96C2-72E8D46F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BVC</dc:creator>
  <cp:keywords/>
  <dc:description/>
  <cp:lastModifiedBy>NT</cp:lastModifiedBy>
  <cp:revision>18</cp:revision>
  <dcterms:created xsi:type="dcterms:W3CDTF">2023-03-10T10:44:00Z</dcterms:created>
  <dcterms:modified xsi:type="dcterms:W3CDTF">2023-06-28T08:30:00Z</dcterms:modified>
</cp:coreProperties>
</file>